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DD" w:rsidRPr="00CB39AB" w:rsidRDefault="00F75DDD" w:rsidP="00F83AAD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lang w:eastAsia="fr-FR"/>
        </w:rPr>
      </w:pPr>
      <w:r w:rsidRPr="00CB39AB">
        <w:rPr>
          <w:rFonts w:ascii="Arial" w:eastAsia="Times New Roman" w:hAnsi="Arial" w:cs="Arial"/>
          <w:color w:val="000000"/>
          <w:lang w:eastAsia="fr-FR"/>
        </w:rPr>
        <w:t xml:space="preserve">PROPOSITION ACTIVITE </w:t>
      </w:r>
    </w:p>
    <w:p w:rsidR="00707A68" w:rsidRDefault="00707A68" w:rsidP="00707A68">
      <w:pPr>
        <w:pStyle w:val="Default"/>
        <w:jc w:val="center"/>
        <w:rPr>
          <w:b/>
          <w:bCs/>
          <w:sz w:val="22"/>
          <w:szCs w:val="22"/>
        </w:rPr>
      </w:pPr>
    </w:p>
    <w:p w:rsidR="00707A68" w:rsidRDefault="00707A68" w:rsidP="00707A68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Des domaines continentaux révélant des âges variés </w:t>
      </w:r>
    </w:p>
    <w:p w:rsidR="00707A68" w:rsidRDefault="00707A68" w:rsidP="00707A68">
      <w:pPr>
        <w:pStyle w:val="Default"/>
        <w:rPr>
          <w:rFonts w:eastAsia="Times New Roman"/>
          <w:lang w:eastAsia="fr-FR"/>
        </w:rPr>
      </w:pPr>
    </w:p>
    <w:p w:rsidR="00707A68" w:rsidRPr="00B64FBC" w:rsidRDefault="00F75DDD" w:rsidP="00B64F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B64FBC">
        <w:rPr>
          <w:rFonts w:asciiTheme="minorHAnsi" w:eastAsia="Times New Roman" w:hAnsiTheme="minorHAnsi" w:cstheme="minorHAnsi"/>
          <w:sz w:val="22"/>
          <w:szCs w:val="22"/>
          <w:lang w:eastAsia="fr-FR"/>
        </w:rPr>
        <w:t xml:space="preserve">Objectifs : on cherche à </w:t>
      </w:r>
      <w:r w:rsidR="00707A68" w:rsidRPr="00B64FBC">
        <w:rPr>
          <w:rFonts w:asciiTheme="minorHAnsi" w:hAnsiTheme="minorHAnsi" w:cstheme="minorHAnsi"/>
          <w:sz w:val="22"/>
          <w:szCs w:val="22"/>
        </w:rPr>
        <w:t>recenser et organiser les informations chronologiques sur les formations magmatiques et métamorphiques, figurant sur une carte de France au 10</w:t>
      </w:r>
      <w:r w:rsidR="00707A68" w:rsidRPr="00B64FBC">
        <w:rPr>
          <w:rFonts w:asciiTheme="minorHAnsi" w:hAnsiTheme="minorHAnsi" w:cstheme="minorHAnsi"/>
          <w:sz w:val="22"/>
          <w:szCs w:val="22"/>
          <w:vertAlign w:val="superscript"/>
        </w:rPr>
        <w:t>-6</w:t>
      </w:r>
      <w:r w:rsidR="00707A68" w:rsidRPr="00B64FB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07A68" w:rsidRPr="00B64FBC" w:rsidRDefault="00707A68" w:rsidP="00B64F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F83AAD" w:rsidRPr="00B64FBC" w:rsidRDefault="00F83AAD" w:rsidP="00B64FBC">
      <w:pPr>
        <w:pStyle w:val="Default"/>
        <w:jc w:val="both"/>
        <w:rPr>
          <w:rFonts w:asciiTheme="minorHAnsi" w:eastAsia="Times New Roman" w:hAnsiTheme="minorHAnsi" w:cstheme="minorHAnsi"/>
          <w:sz w:val="22"/>
          <w:szCs w:val="22"/>
          <w:lang w:val="de-DE" w:eastAsia="fr-FR"/>
        </w:rPr>
      </w:pPr>
    </w:p>
    <w:p w:rsidR="00EE67FD" w:rsidRPr="00EE67FD" w:rsidRDefault="00EE67FD" w:rsidP="00EE67FD">
      <w:pPr>
        <w:spacing w:after="0" w:line="240" w:lineRule="auto"/>
        <w:jc w:val="both"/>
        <w:rPr>
          <w:rFonts w:cstheme="minorHAnsi"/>
          <w:b/>
          <w:i/>
          <w:u w:val="single"/>
          <w:lang w:val="de-DE"/>
        </w:rPr>
      </w:pPr>
      <w:proofErr w:type="spellStart"/>
      <w:r w:rsidRPr="00EE67FD">
        <w:rPr>
          <w:rFonts w:cstheme="minorHAnsi"/>
          <w:b/>
          <w:i/>
          <w:u w:val="single"/>
          <w:lang w:val="de-DE"/>
        </w:rPr>
        <w:t>Matériel</w:t>
      </w:r>
      <w:proofErr w:type="spellEnd"/>
      <w:r w:rsidRPr="00EE67FD">
        <w:rPr>
          <w:rFonts w:cstheme="minorHAnsi"/>
          <w:b/>
          <w:i/>
          <w:u w:val="single"/>
          <w:lang w:val="de-DE"/>
        </w:rPr>
        <w:t xml:space="preserve"> </w:t>
      </w:r>
      <w:proofErr w:type="spellStart"/>
      <w:r w:rsidRPr="00EE67FD">
        <w:rPr>
          <w:rFonts w:cstheme="minorHAnsi"/>
          <w:b/>
          <w:i/>
          <w:u w:val="single"/>
          <w:lang w:val="de-DE"/>
        </w:rPr>
        <w:t>utile</w:t>
      </w:r>
      <w:proofErr w:type="spellEnd"/>
    </w:p>
    <w:p w:rsidR="00EE67FD" w:rsidRPr="00EE67FD" w:rsidRDefault="00EE67FD" w:rsidP="00EE67FD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cstheme="minorHAnsi"/>
          <w:i/>
        </w:rPr>
      </w:pPr>
      <w:r w:rsidRPr="00EE67FD">
        <w:rPr>
          <w:rFonts w:cstheme="minorHAnsi"/>
          <w:i/>
          <w:lang w:val="de-DE"/>
        </w:rPr>
        <w:t xml:space="preserve">Carte de </w:t>
      </w:r>
      <w:proofErr w:type="spellStart"/>
      <w:r w:rsidRPr="00EE67FD">
        <w:rPr>
          <w:rFonts w:cstheme="minorHAnsi"/>
          <w:i/>
          <w:lang w:val="de-DE"/>
        </w:rPr>
        <w:t>france</w:t>
      </w:r>
      <w:proofErr w:type="spellEnd"/>
      <w:r w:rsidRPr="00EE67FD">
        <w:rPr>
          <w:rFonts w:cstheme="minorHAnsi"/>
          <w:i/>
          <w:lang w:val="de-DE"/>
        </w:rPr>
        <w:t xml:space="preserve"> au </w:t>
      </w:r>
      <w:r w:rsidRPr="00EE67FD">
        <w:rPr>
          <w:rFonts w:cstheme="minorHAnsi"/>
          <w:i/>
        </w:rPr>
        <w:t>10</w:t>
      </w:r>
      <w:r w:rsidRPr="00EE67FD">
        <w:rPr>
          <w:rFonts w:cstheme="minorHAnsi"/>
          <w:i/>
          <w:vertAlign w:val="superscript"/>
        </w:rPr>
        <w:t>-6</w:t>
      </w:r>
      <w:r w:rsidRPr="00EE67FD">
        <w:rPr>
          <w:rFonts w:cstheme="minorHAnsi"/>
          <w:i/>
        </w:rPr>
        <w:t xml:space="preserve"> et sa notice</w:t>
      </w:r>
    </w:p>
    <w:p w:rsidR="00707A68" w:rsidRPr="00B64FBC" w:rsidRDefault="00707A68" w:rsidP="00B64FBC">
      <w:pPr>
        <w:jc w:val="both"/>
        <w:rPr>
          <w:rFonts w:cstheme="minorHAnsi"/>
        </w:rPr>
      </w:pPr>
    </w:p>
    <w:p w:rsidR="00707A68" w:rsidRDefault="00707A68" w:rsidP="00B64FBC">
      <w:pPr>
        <w:jc w:val="both"/>
        <w:rPr>
          <w:rFonts w:cstheme="minorHAnsi"/>
          <w:b/>
          <w:color w:val="FF0000"/>
          <w:u w:val="single"/>
        </w:rPr>
      </w:pPr>
      <w:r w:rsidRPr="00EE67FD">
        <w:rPr>
          <w:rFonts w:cstheme="minorHAnsi"/>
          <w:b/>
          <w:color w:val="FF0000"/>
          <w:u w:val="single"/>
        </w:rPr>
        <w:t>Activité 1 :</w:t>
      </w:r>
      <w:r w:rsidR="006B0F5A" w:rsidRPr="00EE67FD">
        <w:rPr>
          <w:rFonts w:cstheme="minorHAnsi"/>
          <w:b/>
          <w:color w:val="FF0000"/>
          <w:u w:val="single"/>
        </w:rPr>
        <w:t xml:space="preserve"> R</w:t>
      </w:r>
      <w:r w:rsidRPr="00EE67FD">
        <w:rPr>
          <w:rFonts w:cstheme="minorHAnsi"/>
          <w:b/>
          <w:color w:val="FF0000"/>
          <w:u w:val="single"/>
        </w:rPr>
        <w:t>epérer les grands ensembles géologiques sur la carte de France au millionième</w:t>
      </w:r>
    </w:p>
    <w:p w:rsidR="00707A68" w:rsidRPr="00FF7EF1" w:rsidRDefault="00707A68" w:rsidP="00FF7EF1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FF7EF1">
        <w:rPr>
          <w:rFonts w:cstheme="minorHAnsi"/>
        </w:rPr>
        <w:t>En vous appuyant sur la notice de la carte géologique</w:t>
      </w:r>
      <w:r w:rsidR="00CC0E58">
        <w:rPr>
          <w:rFonts w:cstheme="minorHAnsi"/>
        </w:rPr>
        <w:t xml:space="preserve"> de la France au millionième</w:t>
      </w:r>
      <w:r w:rsidRPr="00FF7EF1">
        <w:rPr>
          <w:rFonts w:cstheme="minorHAnsi"/>
        </w:rPr>
        <w:t xml:space="preserve">, </w:t>
      </w:r>
      <w:r w:rsidR="006B0F5A" w:rsidRPr="00FF7EF1">
        <w:rPr>
          <w:rFonts w:cstheme="minorHAnsi"/>
          <w:b/>
        </w:rPr>
        <w:t>lister</w:t>
      </w:r>
      <w:r w:rsidRPr="00FF7EF1">
        <w:rPr>
          <w:rFonts w:cstheme="minorHAnsi"/>
        </w:rPr>
        <w:t xml:space="preserve"> les catégories de roches repérables sur la France métropolitaine.</w:t>
      </w:r>
    </w:p>
    <w:p w:rsidR="006B0F5A" w:rsidRPr="00FF7EF1" w:rsidRDefault="00CC0E58" w:rsidP="00FF7EF1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  <w:b/>
        </w:rPr>
        <w:t>I</w:t>
      </w:r>
      <w:r w:rsidR="006B0F5A" w:rsidRPr="00FF7EF1">
        <w:rPr>
          <w:rFonts w:cstheme="minorHAnsi"/>
          <w:b/>
        </w:rPr>
        <w:t>ndiquer</w:t>
      </w:r>
      <w:r w:rsidR="006B0F5A" w:rsidRPr="00FF7EF1">
        <w:rPr>
          <w:rFonts w:cstheme="minorHAnsi"/>
        </w:rPr>
        <w:t xml:space="preserve"> l’âge des orogénèses ayant affecté notre</w:t>
      </w:r>
      <w:r w:rsidR="00B64FBC" w:rsidRPr="00FF7EF1">
        <w:rPr>
          <w:rFonts w:cstheme="minorHAnsi"/>
        </w:rPr>
        <w:t xml:space="preserve"> territoire.  Repérer l</w:t>
      </w:r>
      <w:r w:rsidR="006B0F5A" w:rsidRPr="00FF7EF1">
        <w:rPr>
          <w:rFonts w:cstheme="minorHAnsi"/>
        </w:rPr>
        <w:t xml:space="preserve">es roches </w:t>
      </w:r>
      <w:r w:rsidR="00B64FBC" w:rsidRPr="00FF7EF1">
        <w:rPr>
          <w:rFonts w:cstheme="minorHAnsi"/>
        </w:rPr>
        <w:t xml:space="preserve">associées </w:t>
      </w:r>
      <w:r w:rsidR="006B0F5A" w:rsidRPr="00FF7EF1">
        <w:rPr>
          <w:rFonts w:cstheme="minorHAnsi"/>
        </w:rPr>
        <w:t>sur la carte de France</w:t>
      </w:r>
      <w:r w:rsidR="00B64FBC" w:rsidRPr="00FF7EF1">
        <w:rPr>
          <w:rFonts w:cstheme="minorHAnsi"/>
        </w:rPr>
        <w:t>=&gt; vous avez ainsi identifié les massifs anciens (orogénèse calédonienne et hercynienne</w:t>
      </w:r>
      <w:r w:rsidR="008E0363">
        <w:rPr>
          <w:rFonts w:cstheme="minorHAnsi"/>
        </w:rPr>
        <w:t xml:space="preserve"> surtout</w:t>
      </w:r>
      <w:r w:rsidR="00B64FBC" w:rsidRPr="00FF7EF1">
        <w:rPr>
          <w:rFonts w:cstheme="minorHAnsi"/>
        </w:rPr>
        <w:t>) et l</w:t>
      </w:r>
      <w:r w:rsidR="00FF7EF1" w:rsidRPr="00FF7EF1">
        <w:rPr>
          <w:rFonts w:cstheme="minorHAnsi"/>
        </w:rPr>
        <w:t>e</w:t>
      </w:r>
      <w:r w:rsidR="00B64FBC" w:rsidRPr="00FF7EF1">
        <w:rPr>
          <w:rFonts w:cstheme="minorHAnsi"/>
        </w:rPr>
        <w:t>s massifs récents (orogenèse alpine)</w:t>
      </w:r>
    </w:p>
    <w:p w:rsidR="00707A68" w:rsidRPr="00FF7EF1" w:rsidRDefault="00B64FBC" w:rsidP="00FF7EF1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FF7EF1">
        <w:rPr>
          <w:rFonts w:cstheme="minorHAnsi"/>
          <w:b/>
        </w:rPr>
        <w:t>R</w:t>
      </w:r>
      <w:r w:rsidR="00707A68" w:rsidRPr="00FF7EF1">
        <w:rPr>
          <w:rFonts w:cstheme="minorHAnsi"/>
          <w:b/>
        </w:rPr>
        <w:t>éaliser un schéma</w:t>
      </w:r>
      <w:r w:rsidR="00707A68" w:rsidRPr="00FF7EF1">
        <w:rPr>
          <w:rFonts w:cstheme="minorHAnsi"/>
        </w:rPr>
        <w:t xml:space="preserve"> simplifié de la répartition des </w:t>
      </w:r>
      <w:r w:rsidRPr="00FF7EF1">
        <w:rPr>
          <w:rFonts w:cstheme="minorHAnsi"/>
        </w:rPr>
        <w:t>g</w:t>
      </w:r>
      <w:r w:rsidR="00707A68" w:rsidRPr="00FF7EF1">
        <w:rPr>
          <w:rFonts w:cstheme="minorHAnsi"/>
        </w:rPr>
        <w:t>rands ensembles que constituent : les massifs anciens</w:t>
      </w:r>
      <w:r w:rsidR="00FF7EF1" w:rsidRPr="00FF7EF1">
        <w:rPr>
          <w:rFonts w:cstheme="minorHAnsi"/>
        </w:rPr>
        <w:t xml:space="preserve">, les bassins sédimentaires et </w:t>
      </w:r>
      <w:r w:rsidR="00707A68" w:rsidRPr="00FF7EF1">
        <w:rPr>
          <w:rFonts w:cstheme="minorHAnsi"/>
        </w:rPr>
        <w:t>l</w:t>
      </w:r>
      <w:r w:rsidR="00FF7EF1" w:rsidRPr="00FF7EF1">
        <w:rPr>
          <w:rFonts w:cstheme="minorHAnsi"/>
        </w:rPr>
        <w:t>e</w:t>
      </w:r>
      <w:r w:rsidR="00707A68" w:rsidRPr="00FF7EF1">
        <w:rPr>
          <w:rFonts w:cstheme="minorHAnsi"/>
        </w:rPr>
        <w:t xml:space="preserve">s chaines de montagne récentes. Pour cela </w:t>
      </w:r>
      <w:r w:rsidR="00707A68" w:rsidRPr="00FF7EF1">
        <w:rPr>
          <w:rFonts w:cstheme="minorHAnsi"/>
          <w:b/>
        </w:rPr>
        <w:t>compléter</w:t>
      </w:r>
      <w:r w:rsidR="00707A68" w:rsidRPr="00FF7EF1">
        <w:rPr>
          <w:rFonts w:cstheme="minorHAnsi"/>
        </w:rPr>
        <w:t xml:space="preserve"> la carte proposée</w:t>
      </w:r>
    </w:p>
    <w:p w:rsidR="00707A68" w:rsidRDefault="00B64FBC" w:rsidP="00B64FBC">
      <w:pPr>
        <w:jc w:val="both"/>
      </w:pPr>
      <w:r w:rsidRPr="00B64FBC">
        <w:rPr>
          <w:rFonts w:cstheme="minorHAnsi"/>
        </w:rPr>
        <w:t xml:space="preserve">Fond de carte vierge : cliquer </w:t>
      </w:r>
      <w:hyperlink r:id="rId8" w:history="1">
        <w:r w:rsidRPr="00B64FBC">
          <w:rPr>
            <w:rStyle w:val="Lienhypertexte"/>
            <w:rFonts w:cstheme="minorHAnsi"/>
          </w:rPr>
          <w:t>ici</w:t>
        </w:r>
      </w:hyperlink>
    </w:p>
    <w:p w:rsidR="00C235E3" w:rsidRPr="00B64FBC" w:rsidRDefault="00C235E3" w:rsidP="00B64FBC">
      <w:pPr>
        <w:jc w:val="both"/>
        <w:rPr>
          <w:rFonts w:cstheme="minorHAnsi"/>
        </w:rPr>
      </w:pPr>
    </w:p>
    <w:p w:rsidR="00707A68" w:rsidRDefault="00707A68" w:rsidP="00B64FBC">
      <w:pPr>
        <w:jc w:val="both"/>
        <w:rPr>
          <w:rFonts w:cstheme="minorHAnsi"/>
          <w:b/>
          <w:color w:val="FF0000"/>
          <w:u w:val="single"/>
        </w:rPr>
      </w:pPr>
      <w:r w:rsidRPr="00B64FBC">
        <w:rPr>
          <w:rFonts w:cstheme="minorHAnsi"/>
          <w:b/>
          <w:color w:val="FF0000"/>
          <w:u w:val="single"/>
        </w:rPr>
        <w:t>Activité 2 : Etablir des chronologies sur des formations géologiques</w:t>
      </w:r>
      <w:r w:rsidR="006B0F5A" w:rsidRPr="00B64FBC">
        <w:rPr>
          <w:rFonts w:cstheme="minorHAnsi"/>
          <w:b/>
          <w:color w:val="FF0000"/>
          <w:u w:val="single"/>
        </w:rPr>
        <w:t xml:space="preserve"> en s’appuyant sur des cartes.</w:t>
      </w:r>
    </w:p>
    <w:p w:rsidR="00C235E3" w:rsidRDefault="00666ECC" w:rsidP="00FF7EF1">
      <w:pPr>
        <w:pStyle w:val="Paragraphedeliste"/>
        <w:numPr>
          <w:ilvl w:val="0"/>
          <w:numId w:val="11"/>
        </w:numPr>
        <w:jc w:val="both"/>
        <w:rPr>
          <w:rFonts w:cstheme="minorHAnsi"/>
          <w:color w:val="000000" w:themeColor="text1"/>
        </w:rPr>
      </w:pPr>
      <w:r w:rsidRPr="00FF7EF1">
        <w:rPr>
          <w:rFonts w:cstheme="minorHAnsi"/>
          <w:color w:val="000000" w:themeColor="text1"/>
        </w:rPr>
        <w:t>Lors des différentes orogénèses visible</w:t>
      </w:r>
      <w:r w:rsidR="001E7A16">
        <w:rPr>
          <w:rFonts w:cstheme="minorHAnsi"/>
          <w:color w:val="000000" w:themeColor="text1"/>
        </w:rPr>
        <w:t>s</w:t>
      </w:r>
      <w:r w:rsidRPr="00FF7EF1">
        <w:rPr>
          <w:rFonts w:cstheme="minorHAnsi"/>
          <w:color w:val="000000" w:themeColor="text1"/>
        </w:rPr>
        <w:t xml:space="preserve"> sur la carte de </w:t>
      </w:r>
      <w:r w:rsidR="0024078B">
        <w:rPr>
          <w:rFonts w:cstheme="minorHAnsi"/>
          <w:color w:val="000000" w:themeColor="text1"/>
        </w:rPr>
        <w:t>France au millionième</w:t>
      </w:r>
      <w:r w:rsidRPr="00FF7EF1">
        <w:rPr>
          <w:rFonts w:cstheme="minorHAnsi"/>
          <w:color w:val="000000" w:themeColor="text1"/>
        </w:rPr>
        <w:t>, des roches magmatiques se sont mises en place. En vous appuyant sur la notice</w:t>
      </w:r>
      <w:r w:rsidR="0024078B">
        <w:rPr>
          <w:rFonts w:cstheme="minorHAnsi"/>
          <w:color w:val="000000" w:themeColor="text1"/>
        </w:rPr>
        <w:t xml:space="preserve"> de cette carte</w:t>
      </w:r>
      <w:r w:rsidRPr="00FF7EF1">
        <w:rPr>
          <w:rFonts w:cstheme="minorHAnsi"/>
          <w:color w:val="000000" w:themeColor="text1"/>
        </w:rPr>
        <w:t xml:space="preserve">, </w:t>
      </w:r>
      <w:r w:rsidRPr="00FF7EF1">
        <w:rPr>
          <w:rFonts w:cstheme="minorHAnsi"/>
          <w:b/>
          <w:color w:val="000000" w:themeColor="text1"/>
        </w:rPr>
        <w:t>relever</w:t>
      </w:r>
      <w:r w:rsidRPr="00FF7EF1">
        <w:rPr>
          <w:rFonts w:cstheme="minorHAnsi"/>
          <w:color w:val="000000" w:themeColor="text1"/>
        </w:rPr>
        <w:t xml:space="preserve"> l’âge de la roche magmatique plutonique la plus ancienne</w:t>
      </w:r>
      <w:r w:rsidR="00FF7EF1" w:rsidRPr="00FF7EF1">
        <w:rPr>
          <w:rFonts w:cstheme="minorHAnsi"/>
          <w:color w:val="000000" w:themeColor="text1"/>
        </w:rPr>
        <w:t xml:space="preserve"> (localisable dans le massif armoricain</w:t>
      </w:r>
      <w:r w:rsidR="0024078B">
        <w:rPr>
          <w:rFonts w:cstheme="minorHAnsi"/>
          <w:color w:val="000000" w:themeColor="text1"/>
        </w:rPr>
        <w:t xml:space="preserve"> voir document 1</w:t>
      </w:r>
      <w:r w:rsidR="00FF7EF1" w:rsidRPr="00FF7EF1">
        <w:rPr>
          <w:rFonts w:cstheme="minorHAnsi"/>
          <w:color w:val="000000" w:themeColor="text1"/>
        </w:rPr>
        <w:t>)</w:t>
      </w:r>
      <w:r w:rsidRPr="00FF7EF1">
        <w:rPr>
          <w:rFonts w:cstheme="minorHAnsi"/>
          <w:color w:val="000000" w:themeColor="text1"/>
        </w:rPr>
        <w:t xml:space="preserve"> et celui de la plus récente</w:t>
      </w:r>
      <w:r w:rsidR="00FF7EF1" w:rsidRPr="00FF7EF1">
        <w:rPr>
          <w:rFonts w:cstheme="minorHAnsi"/>
          <w:color w:val="000000" w:themeColor="text1"/>
        </w:rPr>
        <w:t xml:space="preserve"> (localisable dans les Alpes</w:t>
      </w:r>
      <w:r w:rsidR="0024078B">
        <w:rPr>
          <w:rFonts w:cstheme="minorHAnsi"/>
          <w:color w:val="000000" w:themeColor="text1"/>
        </w:rPr>
        <w:t xml:space="preserve"> voir document 2</w:t>
      </w:r>
      <w:r w:rsidR="00FF7EF1" w:rsidRPr="00FF7EF1">
        <w:rPr>
          <w:rFonts w:cstheme="minorHAnsi"/>
          <w:color w:val="000000" w:themeColor="text1"/>
        </w:rPr>
        <w:t>)</w:t>
      </w:r>
      <w:r w:rsidRPr="00FF7EF1">
        <w:rPr>
          <w:rFonts w:cstheme="minorHAnsi"/>
          <w:color w:val="000000" w:themeColor="text1"/>
        </w:rPr>
        <w:t>.</w:t>
      </w:r>
    </w:p>
    <w:p w:rsidR="00C235E3" w:rsidRDefault="00C235E3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:rsidR="00666ECC" w:rsidRDefault="00B40C7F" w:rsidP="00C235E3">
      <w:pPr>
        <w:pStyle w:val="Paragraphedeliste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42pt;margin-top:13.85pt;width:191.85pt;height:198.5pt;z-index:251672576">
            <v:textbox>
              <w:txbxContent>
                <w:p w:rsidR="0024078B" w:rsidRDefault="0024078B" w:rsidP="0024078B">
                  <w:r w:rsidRPr="0024078B">
                    <w:rPr>
                      <w:b/>
                      <w:u w:val="single"/>
                    </w:rPr>
                    <w:t xml:space="preserve">Document </w:t>
                  </w:r>
                  <w:r>
                    <w:rPr>
                      <w:b/>
                      <w:u w:val="single"/>
                    </w:rPr>
                    <w:t>1</w:t>
                  </w:r>
                  <w:r>
                    <w:t xml:space="preserve"> : Extrait de la carte </w:t>
                  </w:r>
                  <w:r w:rsidR="00C235E3">
                    <w:t>de France</w:t>
                  </w:r>
                  <w:r>
                    <w:t xml:space="preserve"> au 1/</w:t>
                  </w:r>
                  <w:r w:rsidR="00C235E3">
                    <w:t>1 000 000</w:t>
                  </w:r>
                  <w:r w:rsidRPr="0024078B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C235E3">
                    <w:t xml:space="preserve"> </w:t>
                  </w:r>
                  <w:r>
                    <w:t>(</w:t>
                  </w:r>
                  <w:proofErr w:type="spellStart"/>
                  <w:r>
                    <w:t>InfoTerre</w:t>
                  </w:r>
                  <w:proofErr w:type="spellEnd"/>
                  <w:r>
                    <w:t>)</w:t>
                  </w:r>
                </w:p>
                <w:p w:rsidR="00C235E3" w:rsidRDefault="00C235E3" w:rsidP="0024078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4090" cy="2389763"/>
                        <wp:effectExtent l="19050" t="0" r="3810" b="0"/>
                        <wp:docPr id="97" name="Imag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090" cy="2389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078B" w:rsidRDefault="00B40C7F" w:rsidP="0024078B">
      <w:pPr>
        <w:pStyle w:val="Paragraphedeliste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398.05pt;margin-top:86.05pt;width:.35pt;height:30.35pt;flip:y;z-index:251676672" o:connectortype="straight" strokecolor="white [3212]" strokeweight="2.25pt">
            <v:stroke endarrow="block"/>
          </v:shape>
        </w:pict>
      </w:r>
      <w:r w:rsidR="0024078B">
        <w:rPr>
          <w:rFonts w:cstheme="minorHAnsi"/>
          <w:noProof/>
          <w:color w:val="000000" w:themeColor="text1"/>
          <w:lang w:eastAsia="fr-FR"/>
        </w:rPr>
        <w:drawing>
          <wp:inline distT="0" distB="0" distL="0" distR="0">
            <wp:extent cx="3873681" cy="3008189"/>
            <wp:effectExtent l="19050" t="0" r="0" b="0"/>
            <wp:docPr id="78" name="Image 77" descr="extrait lan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 lannion.JPG"/>
                    <pic:cNvPicPr/>
                  </pic:nvPicPr>
                  <pic:blipFill>
                    <a:blip r:embed="rId10"/>
                    <a:srcRect t="3933"/>
                    <a:stretch>
                      <a:fillRect/>
                    </a:stretch>
                  </pic:blipFill>
                  <pic:spPr>
                    <a:xfrm>
                      <a:off x="0" y="0"/>
                      <a:ext cx="3873681" cy="300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52" w:rsidRDefault="006C0F52" w:rsidP="006C0F52">
      <w:pPr>
        <w:pStyle w:val="Paragraphedeliste"/>
        <w:ind w:left="360"/>
        <w:jc w:val="both"/>
        <w:rPr>
          <w:rFonts w:cstheme="minorHAnsi"/>
          <w:noProof/>
          <w:color w:val="000000" w:themeColor="text1"/>
          <w:lang w:eastAsia="fr-FR"/>
        </w:rPr>
      </w:pPr>
    </w:p>
    <w:p w:rsidR="00C235E3" w:rsidRDefault="00B40C7F" w:rsidP="006C0F52">
      <w:pPr>
        <w:pStyle w:val="Paragraphedeliste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fr-FR"/>
        </w:rPr>
        <w:pict>
          <v:shape id="_x0000_s1050" type="#_x0000_t32" style="position:absolute;left:0;text-align:left;margin-left:510.15pt;margin-top:116.95pt;width:.35pt;height:30.35pt;flip:y;z-index:251675648" o:connectortype="straight" strokecolor="white [3212]" strokeweight="2.25pt">
            <v:stroke endarrow="block"/>
          </v:shape>
        </w:pict>
      </w:r>
      <w:r>
        <w:rPr>
          <w:rFonts w:cstheme="minorHAnsi"/>
          <w:noProof/>
          <w:color w:val="000000" w:themeColor="text1"/>
          <w:lang w:eastAsia="fr-FR"/>
        </w:rPr>
        <w:pict>
          <v:shape id="_x0000_s1048" type="#_x0000_t202" style="position:absolute;left:0;text-align:left;margin-left:380.65pt;margin-top:2.5pt;width:153.2pt;height:163.25pt;z-index:251673600">
            <v:textbox>
              <w:txbxContent>
                <w:p w:rsidR="00C235E3" w:rsidRDefault="00C235E3" w:rsidP="00C235E3">
                  <w:r w:rsidRPr="0024078B">
                    <w:rPr>
                      <w:b/>
                      <w:u w:val="single"/>
                    </w:rPr>
                    <w:t>Document 2</w:t>
                  </w:r>
                  <w:r>
                    <w:t> : Extrait de la carte de France au 1/1 000 000</w:t>
                  </w:r>
                  <w:r w:rsidRPr="0024078B">
                    <w:rPr>
                      <w:vertAlign w:val="superscript"/>
                    </w:rPr>
                    <w:t>e</w:t>
                  </w:r>
                  <w:r>
                    <w:t xml:space="preserve">  (</w:t>
                  </w:r>
                  <w:proofErr w:type="spellStart"/>
                  <w:r>
                    <w:t>InfoTerre</w:t>
                  </w:r>
                  <w:proofErr w:type="spellEnd"/>
                  <w:r>
                    <w:t>)</w:t>
                  </w:r>
                  <w:r w:rsidRPr="00C235E3">
                    <w:rPr>
                      <w:rFonts w:cstheme="minorHAnsi"/>
                      <w:noProof/>
                      <w:color w:val="000000" w:themeColor="text1"/>
                      <w:lang w:eastAsia="fr-FR"/>
                    </w:rPr>
                    <w:t xml:space="preserve"> </w:t>
                  </w:r>
                  <w:r>
                    <w:rPr>
                      <w:rFonts w:cstheme="minorHAnsi"/>
                      <w:noProof/>
                      <w:color w:val="000000" w:themeColor="text1"/>
                      <w:lang w:eastAsia="fr-FR"/>
                    </w:rPr>
                    <w:drawing>
                      <wp:inline distT="0" distB="0" distL="0" distR="0">
                        <wp:extent cx="1718310" cy="1303200"/>
                        <wp:effectExtent l="19050" t="0" r="0" b="0"/>
                        <wp:docPr id="95" name="Imag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196" cy="1304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5E3" w:rsidRDefault="00C235E3" w:rsidP="00C235E3"/>
              </w:txbxContent>
            </v:textbox>
          </v:shape>
        </w:pict>
      </w:r>
      <w:r>
        <w:rPr>
          <w:rFonts w:cstheme="minorHAnsi"/>
          <w:noProof/>
          <w:color w:val="000000" w:themeColor="text1"/>
          <w:lang w:eastAsia="fr-FR"/>
        </w:rPr>
        <w:pict>
          <v:shape id="_x0000_s1049" type="#_x0000_t32" style="position:absolute;left:0;text-align:left;margin-left:486.5pt;margin-top:243.45pt;width:.35pt;height:30.35pt;flip:y;z-index:251674624" o:connectortype="straight" strokecolor="white [3212]">
            <v:stroke endarrow="block"/>
          </v:shape>
        </w:pict>
      </w:r>
      <w:r w:rsidR="00C235E3">
        <w:rPr>
          <w:rFonts w:cstheme="minorHAnsi"/>
          <w:noProof/>
          <w:color w:val="000000" w:themeColor="text1"/>
          <w:lang w:eastAsia="fr-FR"/>
        </w:rPr>
        <w:drawing>
          <wp:inline distT="0" distB="0" distL="0" distR="0">
            <wp:extent cx="4456051" cy="3519507"/>
            <wp:effectExtent l="19050" t="0" r="1649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91" cy="3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5E3" w:rsidRPr="00C235E3">
        <w:rPr>
          <w:rFonts w:cstheme="minorHAnsi"/>
          <w:color w:val="000000" w:themeColor="text1"/>
        </w:rPr>
        <w:t xml:space="preserve"> </w:t>
      </w:r>
    </w:p>
    <w:p w:rsidR="00C235E3" w:rsidRDefault="00C235E3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:rsidR="00C235E3" w:rsidRDefault="00C235E3" w:rsidP="00C235E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 xml:space="preserve">Proposition d’activité : </w:t>
      </w:r>
    </w:p>
    <w:p w:rsidR="006C0F52" w:rsidRPr="00C235E3" w:rsidRDefault="001E7A16" w:rsidP="00C235E3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C235E3">
        <w:rPr>
          <w:rFonts w:cstheme="minorHAnsi"/>
          <w:b/>
          <w:color w:val="000000" w:themeColor="text1"/>
        </w:rPr>
        <w:t>R</w:t>
      </w:r>
      <w:r w:rsidR="00E750A6" w:rsidRPr="00C235E3">
        <w:rPr>
          <w:rFonts w:cstheme="minorHAnsi"/>
          <w:b/>
          <w:color w:val="000000" w:themeColor="text1"/>
        </w:rPr>
        <w:t>econstituer</w:t>
      </w:r>
      <w:r w:rsidR="00E750A6" w:rsidRPr="00C235E3">
        <w:rPr>
          <w:rFonts w:cstheme="minorHAnsi"/>
          <w:color w:val="000000" w:themeColor="text1"/>
        </w:rPr>
        <w:t xml:space="preserve"> l’ordre chronologique d’une série d’événements </w:t>
      </w:r>
      <w:r w:rsidRPr="00C235E3">
        <w:rPr>
          <w:rFonts w:cstheme="minorHAnsi"/>
          <w:color w:val="000000" w:themeColor="text1"/>
        </w:rPr>
        <w:t xml:space="preserve">notés </w:t>
      </w:r>
      <w:proofErr w:type="gramStart"/>
      <w:r w:rsidRPr="00C235E3">
        <w:rPr>
          <w:rFonts w:cstheme="minorHAnsi"/>
          <w:color w:val="000000" w:themeColor="text1"/>
        </w:rPr>
        <w:t>a ,</w:t>
      </w:r>
      <w:proofErr w:type="gramEnd"/>
      <w:r w:rsidRPr="00C235E3">
        <w:rPr>
          <w:rFonts w:cstheme="minorHAnsi"/>
          <w:color w:val="000000" w:themeColor="text1"/>
        </w:rPr>
        <w:t xml:space="preserve"> b , c et d, </w:t>
      </w:r>
      <w:r w:rsidR="00E750A6" w:rsidRPr="00C235E3">
        <w:rPr>
          <w:rFonts w:cstheme="minorHAnsi"/>
          <w:color w:val="000000" w:themeColor="text1"/>
        </w:rPr>
        <w:t xml:space="preserve">à l’aide de l’extrait de carte de Marquise dans le Nord </w:t>
      </w:r>
      <w:r w:rsidRPr="00C235E3">
        <w:rPr>
          <w:rFonts w:cstheme="minorHAnsi"/>
          <w:color w:val="000000" w:themeColor="text1"/>
        </w:rPr>
        <w:t>P</w:t>
      </w:r>
      <w:r w:rsidR="00E750A6" w:rsidRPr="00C235E3">
        <w:rPr>
          <w:rFonts w:cstheme="minorHAnsi"/>
          <w:color w:val="000000" w:themeColor="text1"/>
        </w:rPr>
        <w:t xml:space="preserve">as de </w:t>
      </w:r>
      <w:r w:rsidRPr="00C235E3">
        <w:rPr>
          <w:rFonts w:cstheme="minorHAnsi"/>
          <w:color w:val="000000" w:themeColor="text1"/>
        </w:rPr>
        <w:t>C</w:t>
      </w:r>
      <w:r w:rsidR="00E750A6" w:rsidRPr="00C235E3">
        <w:rPr>
          <w:rFonts w:cstheme="minorHAnsi"/>
          <w:color w:val="000000" w:themeColor="text1"/>
        </w:rPr>
        <w:t>alais pour lequel on dispose d’une légende partielle</w:t>
      </w:r>
      <w:r w:rsidR="008E2F94" w:rsidRPr="00C235E3">
        <w:rPr>
          <w:rFonts w:cstheme="minorHAnsi"/>
          <w:color w:val="000000" w:themeColor="text1"/>
        </w:rPr>
        <w:t>.</w:t>
      </w:r>
    </w:p>
    <w:p w:rsidR="00E750A6" w:rsidRPr="008E2F94" w:rsidRDefault="00E750A6" w:rsidP="00C235E3">
      <w:pPr>
        <w:pStyle w:val="Paragraphedeliste"/>
        <w:spacing w:after="0" w:line="240" w:lineRule="auto"/>
        <w:ind w:left="708"/>
        <w:jc w:val="both"/>
        <w:rPr>
          <w:rFonts w:cstheme="minorHAnsi"/>
          <w:b/>
          <w:color w:val="000000" w:themeColor="text1"/>
        </w:rPr>
      </w:pPr>
      <w:r w:rsidRPr="008E2F94">
        <w:rPr>
          <w:rFonts w:cstheme="minorHAnsi"/>
          <w:b/>
          <w:color w:val="000000" w:themeColor="text1"/>
        </w:rPr>
        <w:t>a-</w:t>
      </w:r>
      <w:r w:rsidR="007E6748">
        <w:rPr>
          <w:rFonts w:cstheme="minorHAnsi"/>
          <w:b/>
          <w:color w:val="000000" w:themeColor="text1"/>
        </w:rPr>
        <w:t xml:space="preserve"> </w:t>
      </w:r>
      <w:r w:rsidRPr="008E2F94">
        <w:rPr>
          <w:rFonts w:cstheme="minorHAnsi"/>
          <w:b/>
          <w:color w:val="000000" w:themeColor="text1"/>
        </w:rPr>
        <w:t xml:space="preserve">fonctionnement de la faille (épisode </w:t>
      </w:r>
      <w:r w:rsidR="00167BF2" w:rsidRPr="008E2F94">
        <w:rPr>
          <w:rFonts w:cstheme="minorHAnsi"/>
          <w:b/>
          <w:color w:val="000000" w:themeColor="text1"/>
        </w:rPr>
        <w:t>tectonique</w:t>
      </w:r>
      <w:r w:rsidR="001E7A16">
        <w:rPr>
          <w:rFonts w:cstheme="minorHAnsi"/>
          <w:b/>
          <w:color w:val="000000" w:themeColor="text1"/>
        </w:rPr>
        <w:t xml:space="preserve"> régional</w:t>
      </w:r>
      <w:r w:rsidRPr="008E2F94">
        <w:rPr>
          <w:rFonts w:cstheme="minorHAnsi"/>
          <w:b/>
          <w:color w:val="000000" w:themeColor="text1"/>
        </w:rPr>
        <w:t>)</w:t>
      </w:r>
    </w:p>
    <w:p w:rsidR="00E750A6" w:rsidRPr="008E2F94" w:rsidRDefault="00E750A6" w:rsidP="00C235E3">
      <w:pPr>
        <w:pStyle w:val="Paragraphedeliste"/>
        <w:spacing w:after="0" w:line="240" w:lineRule="auto"/>
        <w:ind w:left="708"/>
        <w:jc w:val="both"/>
        <w:rPr>
          <w:rFonts w:cstheme="minorHAnsi"/>
          <w:b/>
          <w:color w:val="000000" w:themeColor="text1"/>
        </w:rPr>
      </w:pPr>
      <w:r w:rsidRPr="008E2F94">
        <w:rPr>
          <w:rFonts w:cstheme="minorHAnsi"/>
          <w:b/>
          <w:color w:val="000000" w:themeColor="text1"/>
        </w:rPr>
        <w:t xml:space="preserve">b- dépôt des </w:t>
      </w:r>
      <w:r w:rsidR="0051462E">
        <w:rPr>
          <w:rFonts w:cstheme="minorHAnsi"/>
          <w:b/>
          <w:color w:val="000000" w:themeColor="text1"/>
        </w:rPr>
        <w:t>*</w:t>
      </w:r>
      <w:proofErr w:type="spellStart"/>
      <w:r w:rsidRPr="0051462E">
        <w:rPr>
          <w:rFonts w:cstheme="minorHAnsi"/>
          <w:b/>
          <w:i/>
          <w:color w:val="000000" w:themeColor="text1"/>
        </w:rPr>
        <w:t>loess</w:t>
      </w:r>
      <w:proofErr w:type="spellEnd"/>
    </w:p>
    <w:p w:rsidR="00E750A6" w:rsidRPr="008E2F94" w:rsidRDefault="00E750A6" w:rsidP="00C235E3">
      <w:pPr>
        <w:pStyle w:val="Paragraphedeliste"/>
        <w:spacing w:after="0" w:line="240" w:lineRule="auto"/>
        <w:ind w:left="708"/>
        <w:jc w:val="both"/>
        <w:rPr>
          <w:rFonts w:cstheme="minorHAnsi"/>
          <w:b/>
          <w:color w:val="000000" w:themeColor="text1"/>
        </w:rPr>
      </w:pPr>
      <w:r w:rsidRPr="008E2F94">
        <w:rPr>
          <w:rFonts w:cstheme="minorHAnsi"/>
          <w:b/>
          <w:color w:val="000000" w:themeColor="text1"/>
        </w:rPr>
        <w:t>c-</w:t>
      </w:r>
      <w:r w:rsidR="008E2F94" w:rsidRPr="008E2F94">
        <w:rPr>
          <w:rFonts w:cstheme="minorHAnsi"/>
          <w:b/>
          <w:color w:val="000000" w:themeColor="text1"/>
        </w:rPr>
        <w:t xml:space="preserve"> mise en place des roches de la formation de </w:t>
      </w:r>
      <w:proofErr w:type="spellStart"/>
      <w:r w:rsidR="008E2F94" w:rsidRPr="008E2F94">
        <w:rPr>
          <w:rFonts w:cstheme="minorHAnsi"/>
          <w:b/>
          <w:color w:val="000000" w:themeColor="text1"/>
        </w:rPr>
        <w:t>Blacourt</w:t>
      </w:r>
      <w:proofErr w:type="spellEnd"/>
      <w:r w:rsidR="001E7A16">
        <w:rPr>
          <w:rFonts w:cstheme="minorHAnsi"/>
          <w:b/>
          <w:color w:val="000000" w:themeColor="text1"/>
        </w:rPr>
        <w:t xml:space="preserve"> datant du dévonien</w:t>
      </w:r>
    </w:p>
    <w:p w:rsidR="008E2F94" w:rsidRPr="00C235E3" w:rsidRDefault="008E2F94" w:rsidP="00C235E3">
      <w:pPr>
        <w:pStyle w:val="Paragraphedeliste"/>
        <w:spacing w:after="0" w:line="240" w:lineRule="auto"/>
        <w:ind w:left="708"/>
        <w:jc w:val="both"/>
        <w:rPr>
          <w:rFonts w:cstheme="minorHAnsi"/>
          <w:color w:val="000000" w:themeColor="text1"/>
        </w:rPr>
      </w:pPr>
      <w:r w:rsidRPr="008E2F94">
        <w:rPr>
          <w:rFonts w:cstheme="minorHAnsi"/>
          <w:b/>
          <w:color w:val="000000" w:themeColor="text1"/>
        </w:rPr>
        <w:t>d-</w:t>
      </w:r>
      <w:r w:rsidR="007E6748">
        <w:rPr>
          <w:rFonts w:cstheme="minorHAnsi"/>
          <w:b/>
          <w:color w:val="000000" w:themeColor="text1"/>
        </w:rPr>
        <w:t xml:space="preserve"> </w:t>
      </w:r>
      <w:r w:rsidRPr="008E2F94">
        <w:rPr>
          <w:rFonts w:cstheme="minorHAnsi"/>
          <w:b/>
          <w:color w:val="000000" w:themeColor="text1"/>
        </w:rPr>
        <w:t>dépôt des argiles noires</w:t>
      </w:r>
      <w:r w:rsidR="001E7A16">
        <w:rPr>
          <w:rFonts w:cstheme="minorHAnsi"/>
          <w:b/>
          <w:color w:val="000000" w:themeColor="text1"/>
        </w:rPr>
        <w:t xml:space="preserve"> datant du Crétacé.</w:t>
      </w:r>
    </w:p>
    <w:p w:rsidR="001E7A16" w:rsidRPr="00C235E3" w:rsidRDefault="001E7A16" w:rsidP="00C235E3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C235E3">
        <w:rPr>
          <w:rFonts w:cstheme="minorHAnsi"/>
          <w:b/>
          <w:color w:val="000000" w:themeColor="text1"/>
        </w:rPr>
        <w:t xml:space="preserve">Enoncer </w:t>
      </w:r>
      <w:r w:rsidRPr="00C235E3">
        <w:rPr>
          <w:rFonts w:cstheme="minorHAnsi"/>
          <w:color w:val="000000" w:themeColor="text1"/>
        </w:rPr>
        <w:t xml:space="preserve">le principe de datation relative qui vous a permis de </w:t>
      </w:r>
      <w:r w:rsidR="0051462E" w:rsidRPr="00C235E3">
        <w:rPr>
          <w:rFonts w:cstheme="minorHAnsi"/>
          <w:color w:val="000000" w:themeColor="text1"/>
        </w:rPr>
        <w:t>positionner dans le temps</w:t>
      </w:r>
      <w:r w:rsidRPr="00C235E3">
        <w:rPr>
          <w:rFonts w:cstheme="minorHAnsi"/>
          <w:color w:val="000000" w:themeColor="text1"/>
        </w:rPr>
        <w:t xml:space="preserve"> le fonctionnement de la faille</w:t>
      </w:r>
      <w:r w:rsidRPr="00C235E3">
        <w:rPr>
          <w:rFonts w:cstheme="minorHAnsi"/>
          <w:b/>
          <w:color w:val="000000" w:themeColor="text1"/>
        </w:rPr>
        <w:t>.</w:t>
      </w:r>
    </w:p>
    <w:p w:rsidR="001E7A16" w:rsidRPr="00C235E3" w:rsidRDefault="001E7A16" w:rsidP="00C235E3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C235E3">
        <w:rPr>
          <w:rFonts w:cstheme="minorHAnsi"/>
          <w:b/>
          <w:color w:val="000000" w:themeColor="text1"/>
        </w:rPr>
        <w:t>Repérer</w:t>
      </w:r>
      <w:r w:rsidRPr="00C235E3">
        <w:rPr>
          <w:rFonts w:cstheme="minorHAnsi"/>
          <w:color w:val="000000" w:themeColor="text1"/>
        </w:rPr>
        <w:t xml:space="preserve"> sur cette carte 3 surface</w:t>
      </w:r>
      <w:r w:rsidR="00CC0E58" w:rsidRPr="00C235E3">
        <w:rPr>
          <w:rFonts w:cstheme="minorHAnsi"/>
          <w:color w:val="000000" w:themeColor="text1"/>
        </w:rPr>
        <w:t>s</w:t>
      </w:r>
      <w:r w:rsidRPr="00C235E3">
        <w:rPr>
          <w:rFonts w:cstheme="minorHAnsi"/>
          <w:color w:val="000000" w:themeColor="text1"/>
        </w:rPr>
        <w:t xml:space="preserve"> de </w:t>
      </w:r>
      <w:r w:rsidR="0051462E" w:rsidRPr="00C235E3">
        <w:rPr>
          <w:rFonts w:cstheme="minorHAnsi"/>
          <w:color w:val="000000" w:themeColor="text1"/>
        </w:rPr>
        <w:t>*</w:t>
      </w:r>
      <w:r w:rsidRPr="00C235E3">
        <w:rPr>
          <w:rFonts w:cstheme="minorHAnsi"/>
          <w:i/>
          <w:color w:val="000000" w:themeColor="text1"/>
        </w:rPr>
        <w:t>discordance</w:t>
      </w:r>
      <w:r w:rsidR="00CC0E58" w:rsidRPr="00C235E3">
        <w:rPr>
          <w:rFonts w:cstheme="minorHAnsi"/>
          <w:color w:val="000000" w:themeColor="text1"/>
        </w:rPr>
        <w:t>.</w:t>
      </w:r>
    </w:p>
    <w:p w:rsidR="0010746F" w:rsidRDefault="00FC4923" w:rsidP="00D95DEE">
      <w:pPr>
        <w:pStyle w:val="Paragraphedeliste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noProof/>
          <w:color w:val="000000" w:themeColor="text1"/>
          <w:u w:val="single"/>
          <w:lang w:eastAsia="fr-FR"/>
        </w:rPr>
        <w:pict>
          <v:shape id="_x0000_s1034" type="#_x0000_t202" style="position:absolute;left:0;text-align:left;margin-left:404pt;margin-top:185.05pt;width:135.55pt;height:213.65pt;z-index:251662336" stroked="f">
            <v:textbox>
              <w:txbxContent>
                <w:p w:rsidR="00167BF2" w:rsidRPr="001E7A16" w:rsidRDefault="00167BF2" w:rsidP="001E7A16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1E7A16">
                    <w:rPr>
                      <w:b/>
                      <w:sz w:val="20"/>
                      <w:szCs w:val="20"/>
                      <w:u w:val="single"/>
                    </w:rPr>
                    <w:t>Lexique</w:t>
                  </w:r>
                </w:p>
                <w:p w:rsidR="00167BF2" w:rsidRPr="001E7A16" w:rsidRDefault="0051462E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*</w:t>
                  </w:r>
                  <w:proofErr w:type="spellStart"/>
                  <w:r w:rsidR="00167BF2" w:rsidRPr="001E7A16">
                    <w:rPr>
                      <w:b/>
                      <w:sz w:val="20"/>
                      <w:szCs w:val="20"/>
                    </w:rPr>
                    <w:t>Loess</w:t>
                  </w:r>
                  <w:proofErr w:type="spellEnd"/>
                  <w:r w:rsidR="00167BF2" w:rsidRPr="001E7A16">
                    <w:rPr>
                      <w:sz w:val="20"/>
                      <w:szCs w:val="20"/>
                    </w:rPr>
                    <w:t xml:space="preserve"> : </w:t>
                  </w:r>
                  <w:r w:rsidR="00167BF2" w:rsidRPr="001E7A16"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>roche sédimentaire</w:t>
                  </w:r>
                  <w:r w:rsidR="00167BF2" w:rsidRPr="001E7A16">
                    <w:rPr>
                      <w:rFonts w:cstheme="minorHAnsi"/>
                      <w:color w:val="2021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167BF2" w:rsidRPr="001E7A16"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>détritique</w:t>
                  </w:r>
                  <w:r w:rsidR="00167BF2" w:rsidRPr="001E7A16">
                    <w:rPr>
                      <w:rFonts w:cstheme="minorHAnsi"/>
                      <w:color w:val="202122"/>
                      <w:sz w:val="20"/>
                      <w:szCs w:val="20"/>
                      <w:shd w:val="clear" w:color="auto" w:fill="FFFFFF"/>
                    </w:rPr>
                    <w:t xml:space="preserve"> meuble formée par l'accumulation de </w:t>
                  </w:r>
                  <w:r w:rsidR="00167BF2" w:rsidRPr="001E7A16"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>limons</w:t>
                  </w:r>
                  <w:r w:rsidR="00167BF2" w:rsidRPr="001E7A16">
                    <w:rPr>
                      <w:rFonts w:cstheme="minorHAnsi"/>
                      <w:color w:val="202122"/>
                      <w:sz w:val="20"/>
                      <w:szCs w:val="20"/>
                      <w:shd w:val="clear" w:color="auto" w:fill="FFFFFF"/>
                    </w:rPr>
                    <w:t xml:space="preserve"> issus de l'</w:t>
                  </w:r>
                  <w:r w:rsidR="00167BF2" w:rsidRPr="001E7A16"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>érosion éolienne.</w:t>
                  </w:r>
                </w:p>
                <w:p w:rsidR="00167BF2" w:rsidRPr="001E7A16" w:rsidRDefault="0051462E">
                  <w:pPr>
                    <w:rPr>
                      <w:rFonts w:cstheme="minorHAnsi"/>
                      <w:color w:val="20212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b/>
                      <w:sz w:val="20"/>
                      <w:szCs w:val="20"/>
                    </w:rPr>
                    <w:t>*</w:t>
                  </w:r>
                  <w:r w:rsidR="00167BF2" w:rsidRPr="001E7A16">
                    <w:rPr>
                      <w:b/>
                      <w:sz w:val="20"/>
                      <w:szCs w:val="20"/>
                    </w:rPr>
                    <w:t>Discordance</w:t>
                  </w:r>
                  <w:r w:rsidR="00167BF2" w:rsidRPr="001E7A16">
                    <w:rPr>
                      <w:sz w:val="20"/>
                      <w:szCs w:val="20"/>
                    </w:rPr>
                    <w:t> </w:t>
                  </w:r>
                  <w:r w:rsidR="00167BF2" w:rsidRPr="001E7A16">
                    <w:rPr>
                      <w:rFonts w:cstheme="minorHAnsi"/>
                      <w:sz w:val="20"/>
                      <w:szCs w:val="20"/>
                    </w:rPr>
                    <w:t>:</w:t>
                  </w:r>
                  <w:r w:rsidR="001E7A16" w:rsidRPr="001E7A16">
                    <w:rPr>
                      <w:rFonts w:cstheme="minorHAnsi"/>
                      <w:color w:val="202122"/>
                      <w:sz w:val="20"/>
                      <w:szCs w:val="20"/>
                      <w:shd w:val="clear" w:color="auto" w:fill="FFFFFF"/>
                    </w:rPr>
                    <w:t xml:space="preserve"> dépôt d’une strate sur des couches géologiques plus anciennes qui ne sont pas parallèles : en raison d’un plissement, d’un basculement tectonique ou d’une érosion avant le dépôt des sédiments plus récents.</w:t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36" type="#_x0000_t32" style="position:absolute;left:0;text-align:left;margin-left:497pt;margin-top:118.05pt;width:.35pt;height:30.35pt;flip:y;z-index:251663360" o:connectortype="straight" strokecolor="white [3212]" strokeweight="2.25pt">
            <v:stroke endarrow="block"/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29" type="#_x0000_t202" style="position:absolute;left:0;text-align:left;margin-left:407.35pt;margin-top:-.25pt;width:129.65pt;height:177.65pt;z-index:251660288">
            <v:textbox>
              <w:txbxContent>
                <w:p w:rsidR="0010746F" w:rsidRDefault="0010746F">
                  <w:r w:rsidRPr="0010746F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 xml:space="preserve">Document </w:t>
                  </w:r>
                  <w:r w:rsidR="0024078B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3</w:t>
                  </w:r>
                  <w:r>
                    <w:rPr>
                      <w:rFonts w:cstheme="minorHAnsi"/>
                      <w:color w:val="000000" w:themeColor="text1"/>
                    </w:rPr>
                    <w:t> </w:t>
                  </w:r>
                  <w:proofErr w:type="gramStart"/>
                  <w:r>
                    <w:rPr>
                      <w:rFonts w:cstheme="minorHAnsi"/>
                      <w:color w:val="000000" w:themeColor="text1"/>
                    </w:rPr>
                    <w:t>:Extrait</w:t>
                  </w:r>
                  <w:proofErr w:type="gramEnd"/>
                  <w:r>
                    <w:rPr>
                      <w:rFonts w:cstheme="minorHAnsi"/>
                      <w:color w:val="000000" w:themeColor="text1"/>
                    </w:rPr>
                    <w:t xml:space="preserve"> de la carte de Marquise (Nord pas de Calais) au 1/50 000</w:t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30" type="#_x0000_t202" style="position:absolute;left:0;text-align:left;margin-left:407.35pt;margin-top:76.75pt;width:123.65pt;height:118.3pt;z-index:251661312" filled="f" stroked="f">
            <v:textbox>
              <w:txbxContent>
                <w:p w:rsidR="0010746F" w:rsidRDefault="0010746F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A0F8C4F" wp14:editId="6186656D">
                        <wp:extent cx="1377950" cy="1193627"/>
                        <wp:effectExtent l="19050" t="0" r="0" b="0"/>
                        <wp:docPr id="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950" cy="119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28" type="#_x0000_t32" style="position:absolute;left:0;text-align:left;margin-left:207.35pt;margin-top:103.4pt;width:21.3pt;height:10.35pt;z-index:251659264" o:connectortype="straight" strokecolor="yellow">
            <v:stroke endarrow="block"/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27" type="#_x0000_t202" style="position:absolute;left:0;text-align:left;margin-left:165.65pt;margin-top:83.75pt;width:41.7pt;height:19.65pt;z-index:251658240" fillcolor="yellow" stroked="f">
            <v:fill opacity="51773f"/>
            <v:textbox>
              <w:txbxContent>
                <w:p w:rsidR="00D95DEE" w:rsidRDefault="00D95DEE">
                  <w:r>
                    <w:t>Faille</w:t>
                  </w:r>
                </w:p>
              </w:txbxContent>
            </v:textbox>
          </v:shape>
        </w:pict>
      </w:r>
      <w:r w:rsidR="00D95DEE">
        <w:rPr>
          <w:rFonts w:cstheme="minorHAnsi"/>
          <w:noProof/>
          <w:color w:val="000000" w:themeColor="text1"/>
          <w:lang w:eastAsia="fr-FR"/>
        </w:rPr>
        <w:drawing>
          <wp:inline distT="0" distB="0" distL="0" distR="0" wp14:anchorId="791EAB0E" wp14:editId="28954255">
            <wp:extent cx="4864537" cy="4067415"/>
            <wp:effectExtent l="19050" t="0" r="0" b="0"/>
            <wp:docPr id="2" name="Image 1" descr="discordance  crétacé dévon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rdance  crétacé dévonie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3851" cy="40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EE" w:rsidRPr="00D95DEE">
        <w:rPr>
          <w:rFonts w:cstheme="minorHAnsi"/>
          <w:color w:val="000000" w:themeColor="text1"/>
        </w:rPr>
        <w:t xml:space="preserve"> </w:t>
      </w:r>
    </w:p>
    <w:p w:rsidR="0010746F" w:rsidRDefault="0010746F" w:rsidP="00D95DEE">
      <w:pPr>
        <w:pStyle w:val="Paragraphedeliste"/>
        <w:ind w:left="360"/>
        <w:jc w:val="both"/>
        <w:rPr>
          <w:rFonts w:cstheme="minorHAnsi"/>
          <w:b/>
          <w:color w:val="000000" w:themeColor="text1"/>
          <w:u w:val="single"/>
        </w:rPr>
      </w:pPr>
      <w:proofErr w:type="gramStart"/>
      <w:r w:rsidRPr="0010746F">
        <w:rPr>
          <w:rFonts w:cstheme="minorHAnsi"/>
          <w:b/>
          <w:color w:val="000000" w:themeColor="text1"/>
          <w:u w:val="single"/>
        </w:rPr>
        <w:t>légende</w:t>
      </w:r>
      <w:proofErr w:type="gramEnd"/>
      <w:r w:rsidRPr="0010746F">
        <w:rPr>
          <w:rFonts w:cstheme="minorHAnsi"/>
          <w:b/>
          <w:color w:val="000000" w:themeColor="text1"/>
          <w:u w:val="single"/>
        </w:rPr>
        <w:t xml:space="preserve"> partielle</w:t>
      </w:r>
    </w:p>
    <w:tbl>
      <w:tblPr>
        <w:tblStyle w:val="Grilledutableau"/>
        <w:tblW w:w="0" w:type="auto"/>
        <w:tblInd w:w="1668" w:type="dxa"/>
        <w:tblLook w:val="04A0" w:firstRow="1" w:lastRow="0" w:firstColumn="1" w:lastColumn="0" w:noHBand="0" w:noVBand="1"/>
      </w:tblPr>
      <w:tblGrid>
        <w:gridCol w:w="916"/>
        <w:gridCol w:w="5436"/>
      </w:tblGrid>
      <w:tr w:rsidR="00E750A6" w:rsidTr="00FC4923">
        <w:tc>
          <w:tcPr>
            <w:tcW w:w="0" w:type="auto"/>
          </w:tcPr>
          <w:p w:rsidR="00E750A6" w:rsidRPr="00E750A6" w:rsidRDefault="00FC4923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  <w:u w:val="single"/>
                <w:lang w:eastAsia="fr-FR"/>
              </w:rPr>
              <w:pict>
                <v:shape id="_x0000_s1055" type="#_x0000_t202" style="position:absolute;left:0;text-align:left;margin-left:-74.4pt;margin-top:2.9pt;width:64.95pt;height:36.7pt;z-index:251678720" filled="f" stroked="f">
                  <v:textbox>
                    <w:txbxContent>
                      <w:p w:rsidR="00FC4923" w:rsidRDefault="00FC4923">
                        <w:r>
                          <w:t>Terrains jeunes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color w:val="000000" w:themeColor="text1"/>
                <w:u w:val="single"/>
                <w:lang w:eastAsia="fr-FR"/>
              </w:rPr>
              <w:pict>
                <v:shape id="_x0000_s1054" type="#_x0000_t32" style="position:absolute;left:0;text-align:left;margin-left:-17.5pt;margin-top:12.95pt;width:1.9pt;height:174.6pt;flip:y;z-index:251677696" o:connectortype="straight">
                  <v:stroke endarrow="block"/>
                </v:shape>
              </w:pict>
            </w:r>
            <w:r w:rsidR="00E750A6"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38A69061" wp14:editId="68FD9F38">
                  <wp:extent cx="425450" cy="364067"/>
                  <wp:effectExtent l="19050" t="0" r="0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76" t="9217" r="86567" b="1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4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750A6" w:rsidRP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64D21A35" wp14:editId="6B444E8D">
                  <wp:extent cx="3001857" cy="342900"/>
                  <wp:effectExtent l="19050" t="0" r="8043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57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0A6" w:rsidTr="00FC4923">
        <w:tc>
          <w:tcPr>
            <w:tcW w:w="0" w:type="auto"/>
          </w:tcPr>
          <w:p w:rsidR="00E750A6" w:rsidRP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4F1559A0" wp14:editId="011C3AF3">
                  <wp:extent cx="425450" cy="419100"/>
                  <wp:effectExtent l="19050" t="0" r="0" b="0"/>
                  <wp:docPr id="2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254" t="8081" r="86802" b="27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330E3E5D" wp14:editId="447B5791">
                  <wp:extent cx="3056467" cy="397934"/>
                  <wp:effectExtent l="19050" t="0" r="0" b="0"/>
                  <wp:docPr id="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3791" t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67" cy="39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2" w:rsidRPr="00E750A6" w:rsidRDefault="00167BF2" w:rsidP="00167BF2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 xml:space="preserve">Toutes les roches notées n datent du Crétacé </w:t>
            </w:r>
          </w:p>
        </w:tc>
      </w:tr>
      <w:tr w:rsidR="00E750A6" w:rsidTr="00FC4923">
        <w:tc>
          <w:tcPr>
            <w:tcW w:w="0" w:type="auto"/>
          </w:tcPr>
          <w:p w:rsidR="00E750A6" w:rsidRP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42E0DB40" wp14:editId="474811B2">
                  <wp:extent cx="392853" cy="254000"/>
                  <wp:effectExtent l="19050" t="0" r="7197" b="0"/>
                  <wp:docPr id="21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9694" r="1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53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32DBC5A3" wp14:editId="3439CE3D">
                  <wp:extent cx="3166534" cy="296333"/>
                  <wp:effectExtent l="19050" t="0" r="0" b="0"/>
                  <wp:docPr id="2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534" cy="29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2" w:rsidRPr="00E750A6" w:rsidRDefault="00167BF2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Toutes les roches notées J datent du jurassique</w:t>
            </w:r>
          </w:p>
        </w:tc>
      </w:tr>
      <w:tr w:rsidR="00E750A6" w:rsidTr="00FC4923">
        <w:tc>
          <w:tcPr>
            <w:tcW w:w="0" w:type="auto"/>
          </w:tcPr>
          <w:p w:rsidR="00E750A6" w:rsidRP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0CC3053A" wp14:editId="30AC2D74">
                  <wp:extent cx="393700" cy="279400"/>
                  <wp:effectExtent l="19050" t="0" r="635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9231" r="54779" b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58589B7F" wp14:editId="5A52479A">
                  <wp:extent cx="3266016" cy="317089"/>
                  <wp:effectExtent l="1905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16" cy="31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2" w:rsidRPr="00E750A6" w:rsidRDefault="00167BF2" w:rsidP="00167BF2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Toutes les roches notées h datent du Carbonifère</w:t>
            </w:r>
          </w:p>
        </w:tc>
      </w:tr>
      <w:tr w:rsidR="00E750A6" w:rsidTr="00FC4923">
        <w:tc>
          <w:tcPr>
            <w:tcW w:w="0" w:type="auto"/>
          </w:tcPr>
          <w:p w:rsidR="00E750A6" w:rsidRPr="00E750A6" w:rsidRDefault="00FC4923" w:rsidP="00FC4923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  <w:lang w:eastAsia="fr-FR"/>
              </w:rPr>
              <w:pict>
                <v:shape id="_x0000_s1056" type="#_x0000_t202" style="position:absolute;left:0;text-align:left;margin-left:-74.4pt;margin-top:5.4pt;width:64.95pt;height:36.7pt;z-index:251679744;mso-position-horizontal-relative:text;mso-position-vertical-relative:text" filled="f" stroked="f">
                  <v:textbox>
                    <w:txbxContent>
                      <w:p w:rsidR="00FC4923" w:rsidRDefault="00FC4923" w:rsidP="00FC4923">
                        <w:r>
                          <w:t>Terrains anciens</w:t>
                        </w:r>
                      </w:p>
                    </w:txbxContent>
                  </v:textbox>
                </v:shape>
              </w:pict>
            </w:r>
            <w:r w:rsidR="00E750A6"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4D20F263" wp14:editId="03FF91F1">
                  <wp:extent cx="391583" cy="270934"/>
                  <wp:effectExtent l="19050" t="0" r="8467" b="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2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83" cy="27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750A6" w:rsidRDefault="00E750A6" w:rsidP="00D95DEE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 w:rsidRPr="00E750A6">
              <w:rPr>
                <w:rFonts w:cstheme="minorHAnsi"/>
                <w:b/>
                <w:noProof/>
                <w:color w:val="000000" w:themeColor="text1"/>
                <w:lang w:eastAsia="fr-FR"/>
              </w:rPr>
              <w:drawing>
                <wp:inline distT="0" distB="0" distL="0" distR="0" wp14:anchorId="16C1EF2E" wp14:editId="29017C46">
                  <wp:extent cx="3287597" cy="321734"/>
                  <wp:effectExtent l="19050" t="0" r="8053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54" cy="32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2" w:rsidRPr="00E750A6" w:rsidRDefault="00167BF2" w:rsidP="00167BF2">
            <w:pPr>
              <w:pStyle w:val="Paragraphedeliste"/>
              <w:ind w:left="0"/>
              <w:jc w:val="both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Toutes les roches notées d datent du Dévonien</w:t>
            </w:r>
          </w:p>
        </w:tc>
      </w:tr>
    </w:tbl>
    <w:p w:rsidR="00A80D45" w:rsidRDefault="00A80D45" w:rsidP="00C235E3">
      <w:pPr>
        <w:spacing w:after="0" w:line="240" w:lineRule="auto"/>
        <w:contextualSpacing/>
        <w:jc w:val="right"/>
      </w:pPr>
    </w:p>
    <w:p w:rsidR="00A80D45" w:rsidRPr="00A80D45" w:rsidRDefault="00A80D45" w:rsidP="00C235E3">
      <w:pPr>
        <w:spacing w:after="0" w:line="240" w:lineRule="auto"/>
        <w:contextualSpacing/>
        <w:jc w:val="right"/>
        <w:rPr>
          <w:i/>
          <w:sz w:val="18"/>
        </w:rPr>
      </w:pPr>
      <w:r w:rsidRPr="00A80D45">
        <w:rPr>
          <w:i/>
          <w:sz w:val="18"/>
        </w:rPr>
        <w:t xml:space="preserve">D’après </w:t>
      </w:r>
      <w:hyperlink r:id="rId23" w:history="1">
        <w:r w:rsidRPr="00A80D45">
          <w:rPr>
            <w:rStyle w:val="Lienhypertexte"/>
            <w:i/>
            <w:sz w:val="18"/>
          </w:rPr>
          <w:t>https://planet-terre.ens-lyon.fr/image-de-la-semaine/Img470-2014-09-22.xml</w:t>
        </w:r>
      </w:hyperlink>
      <w:r w:rsidRPr="00A80D45">
        <w:rPr>
          <w:i/>
          <w:sz w:val="18"/>
        </w:rPr>
        <w:t xml:space="preserve"> </w:t>
      </w:r>
    </w:p>
    <w:p w:rsidR="0024078B" w:rsidRDefault="00A80D45" w:rsidP="00C235E3">
      <w:pPr>
        <w:spacing w:after="0" w:line="240" w:lineRule="auto"/>
        <w:contextualSpacing/>
        <w:jc w:val="right"/>
        <w:rPr>
          <w:i/>
          <w:sz w:val="18"/>
        </w:rPr>
      </w:pPr>
      <w:proofErr w:type="gramStart"/>
      <w:r w:rsidRPr="00A80D45">
        <w:rPr>
          <w:i/>
          <w:sz w:val="18"/>
        </w:rPr>
        <w:t>et</w:t>
      </w:r>
      <w:proofErr w:type="gramEnd"/>
      <w:r w:rsidRPr="00A80D45">
        <w:rPr>
          <w:i/>
          <w:sz w:val="18"/>
        </w:rPr>
        <w:t xml:space="preserve"> extrait de carte issu du site </w:t>
      </w:r>
      <w:proofErr w:type="spellStart"/>
      <w:r w:rsidRPr="00A80D45">
        <w:rPr>
          <w:i/>
          <w:sz w:val="18"/>
        </w:rPr>
        <w:t>InfoTerre</w:t>
      </w:r>
      <w:proofErr w:type="spellEnd"/>
      <w:r w:rsidRPr="00A80D45">
        <w:rPr>
          <w:i/>
          <w:sz w:val="18"/>
        </w:rPr>
        <w:t xml:space="preserve"> </w:t>
      </w:r>
      <w:hyperlink r:id="rId24" w:history="1">
        <w:r w:rsidRPr="00A80D45">
          <w:rPr>
            <w:rStyle w:val="Lienhypertexte"/>
            <w:i/>
            <w:sz w:val="18"/>
          </w:rPr>
          <w:t>http://infoterre.brgm.fr/</w:t>
        </w:r>
      </w:hyperlink>
    </w:p>
    <w:p w:rsidR="0024078B" w:rsidRDefault="0024078B">
      <w:pPr>
        <w:rPr>
          <w:i/>
          <w:sz w:val="18"/>
        </w:rPr>
      </w:pPr>
      <w:r>
        <w:rPr>
          <w:i/>
          <w:sz w:val="18"/>
        </w:rPr>
        <w:br w:type="page"/>
      </w:r>
    </w:p>
    <w:p w:rsidR="00D95DEE" w:rsidRDefault="005C020E" w:rsidP="00C235E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>A</w:t>
      </w:r>
      <w:r w:rsidR="007F4BCE">
        <w:rPr>
          <w:rFonts w:cstheme="minorHAnsi"/>
          <w:color w:val="000000" w:themeColor="text1"/>
        </w:rPr>
        <w:t>utre proposition d’activité basé</w:t>
      </w:r>
      <w:r>
        <w:rPr>
          <w:rFonts w:cstheme="minorHAnsi"/>
          <w:color w:val="000000" w:themeColor="text1"/>
        </w:rPr>
        <w:t>e</w:t>
      </w:r>
      <w:r w:rsidR="007F4BCE">
        <w:rPr>
          <w:rFonts w:cstheme="minorHAnsi"/>
          <w:color w:val="000000" w:themeColor="text1"/>
        </w:rPr>
        <w:t xml:space="preserve"> sur un extrait de carte géologique (Clermont Ferrand 1/ 50 000</w:t>
      </w:r>
      <w:r w:rsidR="007F4BCE" w:rsidRPr="007F4BCE">
        <w:rPr>
          <w:rFonts w:cstheme="minorHAnsi"/>
          <w:color w:val="000000" w:themeColor="text1"/>
          <w:vertAlign w:val="superscript"/>
        </w:rPr>
        <w:t>e</w:t>
      </w:r>
      <w:r w:rsidR="007F4BCE">
        <w:rPr>
          <w:rFonts w:cstheme="minorHAnsi"/>
          <w:color w:val="000000" w:themeColor="text1"/>
        </w:rPr>
        <w:t>)</w:t>
      </w:r>
    </w:p>
    <w:p w:rsidR="005C020E" w:rsidRDefault="005C020E" w:rsidP="00C235E3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C020E">
        <w:rPr>
          <w:rFonts w:asciiTheme="minorHAnsi" w:hAnsiTheme="minorHAnsi" w:cstheme="minorHAnsi"/>
          <w:b/>
          <w:color w:val="000000"/>
          <w:sz w:val="22"/>
          <w:szCs w:val="22"/>
        </w:rPr>
        <w:t>Identifier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 xml:space="preserve"> les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3 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 xml:space="preserve">principaux ensembles géologiques </w:t>
      </w:r>
      <w:r>
        <w:rPr>
          <w:rFonts w:asciiTheme="minorHAnsi" w:hAnsiTheme="minorHAnsi" w:cstheme="minorHAnsi"/>
          <w:color w:val="000000"/>
          <w:sz w:val="22"/>
          <w:szCs w:val="22"/>
        </w:rPr>
        <w:t>visibles sur cet extrait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>: les sédiments du fossé de la Limagne, les roches magmatiques et métamorphiques du socle</w:t>
      </w:r>
      <w:r w:rsidR="0024078B">
        <w:rPr>
          <w:rFonts w:asciiTheme="minorHAnsi" w:hAnsiTheme="minorHAnsi" w:cstheme="minorHAnsi"/>
          <w:color w:val="000000"/>
          <w:sz w:val="22"/>
          <w:szCs w:val="22"/>
        </w:rPr>
        <w:t xml:space="preserve"> correspondant à un épisode orogénique d’âge hercynien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>, les roches volcaniques de la chaîne des Puys.</w:t>
      </w:r>
    </w:p>
    <w:p w:rsidR="005C020E" w:rsidRPr="005C020E" w:rsidRDefault="005C020E" w:rsidP="00C235E3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C020E">
        <w:rPr>
          <w:rFonts w:asciiTheme="minorHAnsi" w:hAnsiTheme="minorHAnsi" w:cstheme="minorHAnsi"/>
          <w:b/>
          <w:color w:val="000000"/>
          <w:sz w:val="22"/>
          <w:szCs w:val="22"/>
        </w:rPr>
        <w:t>Préciser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 xml:space="preserve"> les âges relatifs de ces trois ensembles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puis </w:t>
      </w:r>
      <w:r w:rsidRPr="005C020E">
        <w:rPr>
          <w:rFonts w:asciiTheme="minorHAnsi" w:hAnsiTheme="minorHAnsi" w:cstheme="minorHAnsi"/>
          <w:b/>
          <w:color w:val="000000"/>
          <w:sz w:val="22"/>
          <w:szCs w:val="22"/>
        </w:rPr>
        <w:t>localiser</w:t>
      </w:r>
      <w:r w:rsidRPr="005C020E">
        <w:rPr>
          <w:rFonts w:asciiTheme="minorHAnsi" w:hAnsiTheme="minorHAnsi" w:cstheme="minorHAnsi"/>
          <w:color w:val="000000"/>
          <w:sz w:val="22"/>
          <w:szCs w:val="22"/>
        </w:rPr>
        <w:t xml:space="preserve"> les zones où les âges relatifs peuvent être démontrés.</w:t>
      </w:r>
    </w:p>
    <w:p w:rsidR="005C020E" w:rsidRDefault="005C020E" w:rsidP="00C235E3">
      <w:pPr>
        <w:pStyle w:val="Paragraphedeliste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</w:p>
    <w:p w:rsidR="007F4BCE" w:rsidRDefault="00FC4923" w:rsidP="00C235E3">
      <w:pPr>
        <w:pStyle w:val="Paragraphedeliste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fr-FR"/>
        </w:rPr>
        <w:pict>
          <v:shape id="_x0000_s1044" type="#_x0000_t202" style="position:absolute;left:0;text-align:left;margin-left:406.35pt;margin-top:295.45pt;width:141.15pt;height:147.75pt;z-index:251670528;mso-position-horizontal-relative:text;mso-position-vertical-relative:text" stroked="f">
            <v:textbox>
              <w:txbxContent>
                <w:p w:rsidR="0024078B" w:rsidRPr="001E7A16" w:rsidRDefault="0024078B" w:rsidP="0024078B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1E7A16">
                    <w:rPr>
                      <w:b/>
                      <w:sz w:val="20"/>
                      <w:szCs w:val="20"/>
                      <w:u w:val="single"/>
                    </w:rPr>
                    <w:t>Lexique</w:t>
                  </w:r>
                </w:p>
                <w:p w:rsidR="0024078B" w:rsidRPr="001E7A16" w:rsidRDefault="0024078B" w:rsidP="0024078B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*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anatexite</w:t>
                  </w:r>
                  <w:proofErr w:type="spellEnd"/>
                  <w:r w:rsidRPr="001E7A16">
                    <w:rPr>
                      <w:sz w:val="20"/>
                      <w:szCs w:val="20"/>
                    </w:rPr>
                    <w:t xml:space="preserve"> : </w:t>
                  </w:r>
                  <w:r w:rsidRPr="001E7A16"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 xml:space="preserve">roche </w:t>
                  </w:r>
                  <w:r>
                    <w:rPr>
                      <w:rFonts w:cstheme="minorHAnsi"/>
                      <w:sz w:val="20"/>
                      <w:szCs w:val="20"/>
                      <w:shd w:val="clear" w:color="auto" w:fill="FFFFFF"/>
                    </w:rPr>
                    <w:t>issue d’une anatexie partielle, c'est-à-dire d’une fusion partielle de roches métamorphiques placées dans des conditions de température suffisamment élevée au cours d’un épisode de collision.</w:t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43" type="#_x0000_t202" style="position:absolute;left:0;text-align:left;margin-left:363.7pt;margin-top:95.9pt;width:22pt;height:21.35pt;z-index:251669504" fillcolor="#92d050" stroked="f">
            <v:textbox>
              <w:txbxContent>
                <w:p w:rsidR="005C020E" w:rsidRDefault="005C020E" w:rsidP="005C020E">
                  <w:r>
                    <w:t>B</w:t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42" type="#_x0000_t202" style="position:absolute;left:0;text-align:left;margin-left:30.95pt;margin-top:80.25pt;width:22pt;height:21.35pt;z-index:251668480" fillcolor="#92d050" stroked="f">
            <v:textbox>
              <w:txbxContent>
                <w:p w:rsidR="005C020E" w:rsidRDefault="005C020E">
                  <w:r>
                    <w:t>A</w:t>
                  </w:r>
                </w:p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41" type="#_x0000_t32" style="position:absolute;left:0;text-align:left;margin-left:52.95pt;margin-top:70.2pt;width:304.35pt;height:38.65pt;z-index:251667456" o:connectortype="straight" strokecolor="#00b050" strokeweight="1.5pt">
            <v:shadow type="perspective" color="#205867 [1608]" opacity=".5" offset="1pt" offset2="-1pt"/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40" type="#_x0000_t202" style="position:absolute;left:0;text-align:left;margin-left:353.35pt;margin-top:221.2pt;width:195.65pt;height:65pt;z-index:251666432">
            <v:textbox>
              <w:txbxContent>
                <w:p w:rsidR="005C020E" w:rsidRDefault="005C020E">
                  <w:r>
                    <w:rPr>
                      <w:rFonts w:cstheme="minorHAnsi"/>
                      <w:noProof/>
                      <w:color w:val="000000" w:themeColor="text1"/>
                      <w:lang w:eastAsia="fr-FR"/>
                    </w:rPr>
                    <w:drawing>
                      <wp:inline distT="0" distB="0" distL="0" distR="0" wp14:anchorId="113F9793" wp14:editId="4FA6AD68">
                        <wp:extent cx="2207638" cy="406400"/>
                        <wp:effectExtent l="19050" t="0" r="2162" b="0"/>
                        <wp:docPr id="56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048" cy="407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20E" w:rsidRDefault="005C020E">
                  <w:r>
                    <w:t xml:space="preserve">A   </w:t>
                  </w:r>
                  <w:r w:rsidRPr="005C020E">
                    <w:rPr>
                      <w:i/>
                      <w:u w:val="single"/>
                    </w:rPr>
                    <w:t>profil de dénivelée</w:t>
                  </w:r>
                  <w:r>
                    <w:t xml:space="preserve">                            B</w:t>
                  </w:r>
                </w:p>
                <w:p w:rsidR="005C020E" w:rsidRDefault="005C020E"/>
                <w:p w:rsidR="005C020E" w:rsidRDefault="005C020E"/>
                <w:p w:rsidR="005C020E" w:rsidRDefault="005C020E"/>
                <w:p w:rsidR="005C020E" w:rsidRDefault="005C020E"/>
              </w:txbxContent>
            </v:textbox>
          </v:shape>
        </w:pic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38" type="#_x0000_t32" style="position:absolute;left:0;text-align:left;margin-left:492.25pt;margin-top:134.35pt;width:.35pt;height:30.35pt;flip:y;z-index:251665408" o:connectortype="straight" strokecolor="white [3212]" strokeweight="2.25pt">
            <v:stroke endarrow="block"/>
          </v:shape>
        </w:pict>
      </w:r>
      <w:r w:rsidR="002676F1">
        <w:rPr>
          <w:rFonts w:cstheme="minorHAnsi"/>
          <w:noProof/>
          <w:color w:val="000000" w:themeColor="text1"/>
          <w:lang w:eastAsia="fr-FR"/>
        </w:rPr>
        <w:drawing>
          <wp:inline distT="0" distB="0" distL="0" distR="0" wp14:anchorId="6E5B56D4" wp14:editId="411EFDE6">
            <wp:extent cx="4722768" cy="3775165"/>
            <wp:effectExtent l="19050" t="0" r="1632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68" cy="37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20E" w:rsidRPr="005C020E">
        <w:rPr>
          <w:rFonts w:cstheme="minorHAnsi"/>
          <w:color w:val="000000" w:themeColor="text1"/>
        </w:rPr>
        <w:t xml:space="preserve"> </w:t>
      </w:r>
      <w:r w:rsidR="00B40C7F">
        <w:rPr>
          <w:rFonts w:cstheme="minorHAnsi"/>
          <w:noProof/>
          <w:color w:val="000000" w:themeColor="text1"/>
          <w:lang w:eastAsia="fr-FR"/>
        </w:rPr>
        <w:pict>
          <v:shape id="_x0000_s1037" type="#_x0000_t202" style="position:absolute;left:0;text-align:left;margin-left:417.85pt;margin-top:5.6pt;width:129.65pt;height:177.65pt;z-index:251664384;mso-position-horizontal-relative:text;mso-position-vertical-relative:text">
            <v:textbox>
              <w:txbxContent>
                <w:p w:rsidR="007F4BCE" w:rsidRDefault="007F4BCE" w:rsidP="007F4BCE">
                  <w:pPr>
                    <w:rPr>
                      <w:rFonts w:cstheme="minorHAnsi"/>
                      <w:color w:val="000000" w:themeColor="text1"/>
                    </w:rPr>
                  </w:pPr>
                  <w:r w:rsidRPr="0010746F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 xml:space="preserve">Document </w:t>
                  </w:r>
                  <w:r w:rsidR="0024078B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4</w:t>
                  </w:r>
                  <w:r>
                    <w:rPr>
                      <w:rFonts w:cstheme="minorHAnsi"/>
                      <w:color w:val="000000" w:themeColor="text1"/>
                    </w:rPr>
                    <w:t> </w:t>
                  </w:r>
                  <w:proofErr w:type="gramStart"/>
                  <w:r>
                    <w:rPr>
                      <w:rFonts w:cstheme="minorHAnsi"/>
                      <w:color w:val="000000" w:themeColor="text1"/>
                    </w:rPr>
                    <w:t>:Extrait</w:t>
                  </w:r>
                  <w:proofErr w:type="gramEnd"/>
                  <w:r>
                    <w:rPr>
                      <w:rFonts w:cstheme="minorHAnsi"/>
                      <w:color w:val="000000" w:themeColor="text1"/>
                    </w:rPr>
                    <w:t xml:space="preserve"> de la carte de Clermont Ferrand (Puy de Dôme) au 1/50 000</w:t>
                  </w:r>
                </w:p>
                <w:p w:rsidR="007F4BCE" w:rsidRDefault="007F4BCE" w:rsidP="007F4BCE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38A5C42" wp14:editId="3E0202EE">
                        <wp:extent cx="1454150" cy="1181865"/>
                        <wp:effectExtent l="19050" t="0" r="0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150" cy="1181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BCE" w:rsidRPr="00FF7EF1" w:rsidRDefault="0010746F" w:rsidP="00C235E3">
      <w:pPr>
        <w:pStyle w:val="Paragraphedeliste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  <w:r>
        <w:rPr>
          <w:noProof/>
          <w:lang w:eastAsia="fr-FR"/>
        </w:rPr>
        <w:t xml:space="preserve">   </w:t>
      </w:r>
      <w:r w:rsidR="00E750A6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   </w:t>
      </w:r>
    </w:p>
    <w:tbl>
      <w:tblPr>
        <w:tblStyle w:val="Grilledutableau"/>
        <w:tblW w:w="0" w:type="auto"/>
        <w:tblInd w:w="1242" w:type="dxa"/>
        <w:tblLook w:val="04A0" w:firstRow="1" w:lastRow="0" w:firstColumn="1" w:lastColumn="0" w:noHBand="0" w:noVBand="1"/>
      </w:tblPr>
      <w:tblGrid>
        <w:gridCol w:w="1326"/>
        <w:gridCol w:w="989"/>
        <w:gridCol w:w="4379"/>
      </w:tblGrid>
      <w:tr w:rsidR="008343AB" w:rsidTr="00FC4923">
        <w:tc>
          <w:tcPr>
            <w:tcW w:w="0" w:type="auto"/>
            <w:vAlign w:val="center"/>
          </w:tcPr>
          <w:p w:rsidR="008343AB" w:rsidRPr="008343AB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b/>
                <w:color w:val="000000" w:themeColor="text1"/>
              </w:rPr>
            </w:pPr>
            <w:r w:rsidRPr="008343AB">
              <w:rPr>
                <w:rFonts w:cstheme="minorHAnsi"/>
                <w:b/>
                <w:color w:val="000000" w:themeColor="text1"/>
              </w:rPr>
              <w:t>couleur</w:t>
            </w:r>
          </w:p>
        </w:tc>
        <w:tc>
          <w:tcPr>
            <w:tcW w:w="0" w:type="auto"/>
            <w:vAlign w:val="center"/>
          </w:tcPr>
          <w:p w:rsidR="008343AB" w:rsidRPr="008343AB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symbole</w:t>
            </w:r>
          </w:p>
        </w:tc>
        <w:tc>
          <w:tcPr>
            <w:tcW w:w="4379" w:type="dxa"/>
            <w:vAlign w:val="center"/>
          </w:tcPr>
          <w:p w:rsidR="008343AB" w:rsidRPr="008343AB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b/>
                <w:color w:val="000000" w:themeColor="text1"/>
              </w:rPr>
            </w:pPr>
            <w:r w:rsidRPr="008343AB">
              <w:rPr>
                <w:rFonts w:cstheme="minorHAnsi"/>
                <w:b/>
                <w:color w:val="000000" w:themeColor="text1"/>
              </w:rPr>
              <w:t>Nature des roches</w:t>
            </w:r>
          </w:p>
        </w:tc>
      </w:tr>
      <w:tr w:rsidR="002676F1" w:rsidTr="00FC4923">
        <w:tc>
          <w:tcPr>
            <w:tcW w:w="0" w:type="auto"/>
            <w:vAlign w:val="center"/>
          </w:tcPr>
          <w:p w:rsidR="002676F1" w:rsidRPr="007F4BCE" w:rsidRDefault="00FC4923" w:rsidP="00C235E3">
            <w:pPr>
              <w:pStyle w:val="Paragraphedeliste"/>
              <w:ind w:left="0"/>
              <w:jc w:val="center"/>
              <w:rPr>
                <w:rFonts w:cstheme="minorHAnsi"/>
                <w:noProof/>
                <w:color w:val="000000" w:themeColor="text1"/>
                <w:lang w:eastAsia="fr-FR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pict>
                <v:shape id="_x0000_s1058" type="#_x0000_t202" style="position:absolute;left:0;text-align:left;margin-left:-63.2pt;margin-top:8.95pt;width:64.95pt;height:36.7pt;z-index:251681792;mso-position-horizontal-relative:text;mso-position-vertical-relative:text" filled="f" stroked="f">
                  <v:textbox>
                    <w:txbxContent>
                      <w:p w:rsidR="00FC4923" w:rsidRDefault="00FC4923" w:rsidP="00FC4923">
                        <w:r>
                          <w:t>Terrains jeunes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noProof/>
                <w:color w:val="000000" w:themeColor="text1"/>
                <w:lang w:eastAsia="fr-FR"/>
              </w:rPr>
              <w:pict>
                <v:shape id="_x0000_s1057" type="#_x0000_t32" style="position:absolute;left:0;text-align:left;margin-left:-17.35pt;margin-top:-.3pt;width:1.9pt;height:277.1pt;flip:y;z-index:251680768;mso-position-horizontal-relative:text;mso-position-vertical-relative:text" o:connectortype="straight">
                  <v:stroke endarrow="block"/>
                </v:shape>
              </w:pict>
            </w:r>
            <w:r w:rsidR="002676F1"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4F2ABDE8" wp14:editId="35C43C2F">
                  <wp:extent cx="677545" cy="440055"/>
                  <wp:effectExtent l="19050" t="0" r="825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ascii="Symbol" w:hAnsi="Symbol" w:cstheme="minorHAnsi"/>
                <w:color w:val="000000" w:themeColor="text1"/>
              </w:rPr>
            </w:pPr>
            <w:r w:rsidRPr="007F4BCE">
              <w:rPr>
                <w:rFonts w:ascii="Symbol" w:hAnsi="Symbol" w:cstheme="minorHAnsi"/>
                <w:color w:val="000000" w:themeColor="text1"/>
              </w:rPr>
              <w:t></w:t>
            </w:r>
            <w:r>
              <w:rPr>
                <w:rFonts w:ascii="Symbol" w:hAnsi="Symbol" w:cstheme="minorHAnsi"/>
                <w:color w:val="000000" w:themeColor="text1"/>
              </w:rPr>
              <w:t></w:t>
            </w:r>
          </w:p>
        </w:tc>
        <w:tc>
          <w:tcPr>
            <w:tcW w:w="4379" w:type="dxa"/>
            <w:vAlign w:val="center"/>
          </w:tcPr>
          <w:p w:rsidR="002676F1" w:rsidRPr="005C020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Basaltes (formations volcaniques de la fin du tertiaire</w:t>
            </w:r>
          </w:p>
        </w:tc>
      </w:tr>
      <w:tr w:rsidR="008343AB" w:rsidTr="00FC4923">
        <w:tc>
          <w:tcPr>
            <w:tcW w:w="0" w:type="auto"/>
            <w:vAlign w:val="center"/>
          </w:tcPr>
          <w:p w:rsidR="008343AB" w:rsidRPr="007F4BCE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7F4BCE"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444594D1" wp14:editId="3C6AE32D">
                  <wp:extent cx="676275" cy="438150"/>
                  <wp:effectExtent l="19050" t="0" r="9525" b="0"/>
                  <wp:docPr id="4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343AB" w:rsidRPr="007F4BCE" w:rsidRDefault="008343AB" w:rsidP="00C235E3">
            <w:pPr>
              <w:pStyle w:val="Paragraphedeliste"/>
              <w:ind w:left="0"/>
              <w:jc w:val="center"/>
              <w:rPr>
                <w:rFonts w:ascii="Symbol" w:hAnsi="Symbol" w:cstheme="minorHAnsi"/>
                <w:color w:val="000000" w:themeColor="text1"/>
              </w:rPr>
            </w:pPr>
            <w:r w:rsidRPr="007F4BCE">
              <w:rPr>
                <w:rFonts w:ascii="Symbol" w:hAnsi="Symbol" w:cstheme="minorHAnsi"/>
                <w:color w:val="000000" w:themeColor="text1"/>
              </w:rPr>
              <w:t></w:t>
            </w:r>
          </w:p>
        </w:tc>
        <w:tc>
          <w:tcPr>
            <w:tcW w:w="4379" w:type="dxa"/>
            <w:vAlign w:val="center"/>
          </w:tcPr>
          <w:p w:rsidR="008343AB" w:rsidRPr="005C020E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Basalte. Formations volcaniques quaternaires</w:t>
            </w:r>
          </w:p>
        </w:tc>
      </w:tr>
      <w:tr w:rsidR="002676F1" w:rsidTr="00FC4923"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noProof/>
                <w:color w:val="000000" w:themeColor="text1"/>
                <w:lang w:eastAsia="fr-FR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6B9A1999" wp14:editId="11D50423">
                  <wp:extent cx="677545" cy="440055"/>
                  <wp:effectExtent l="19050" t="0" r="825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6F1" w:rsidRPr="002676F1" w:rsidRDefault="002676F1" w:rsidP="00C235E3">
            <w:pPr>
              <w:pStyle w:val="Paragraphedeliste"/>
              <w:ind w:left="0"/>
              <w:jc w:val="center"/>
              <w:rPr>
                <w:rFonts w:ascii="Symbol" w:hAnsi="Symbol" w:cstheme="minorHAnsi"/>
                <w:color w:val="000000" w:themeColor="text1"/>
              </w:rPr>
            </w:pPr>
            <w:r>
              <w:rPr>
                <w:rFonts w:ascii="Symbol" w:hAnsi="BRGM_NOT"/>
                <w:color w:val="000000"/>
                <w:shd w:val="clear" w:color="auto" w:fill="FFFFFF"/>
              </w:rPr>
              <w:t></w:t>
            </w:r>
            <w:r>
              <w:rPr>
                <w:rFonts w:ascii="Symbol" w:hAnsi="BRGM_NOT"/>
                <w:color w:val="000000"/>
                <w:shd w:val="clear" w:color="auto" w:fill="FFFFFF"/>
              </w:rPr>
              <w:t></w:t>
            </w:r>
          </w:p>
        </w:tc>
        <w:tc>
          <w:tcPr>
            <w:tcW w:w="4379" w:type="dxa"/>
            <w:vAlign w:val="center"/>
          </w:tcPr>
          <w:p w:rsidR="002676F1" w:rsidRPr="005C020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Trachy</w:t>
            </w:r>
            <w:proofErr w:type="spellEnd"/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-andésite. Formations volcaniques quaternaires</w:t>
            </w:r>
          </w:p>
        </w:tc>
      </w:tr>
      <w:tr w:rsidR="008343AB" w:rsidTr="00FC4923">
        <w:tc>
          <w:tcPr>
            <w:tcW w:w="0" w:type="auto"/>
            <w:vAlign w:val="center"/>
          </w:tcPr>
          <w:p w:rsidR="008343AB" w:rsidRPr="007F4BCE" w:rsidRDefault="005C020E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340C6871" wp14:editId="5B0F7397">
                  <wp:extent cx="677333" cy="452835"/>
                  <wp:effectExtent l="19050" t="0" r="8467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20" cy="45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343AB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g2 g3</w:t>
            </w:r>
          </w:p>
        </w:tc>
        <w:tc>
          <w:tcPr>
            <w:tcW w:w="4379" w:type="dxa"/>
            <w:vAlign w:val="center"/>
          </w:tcPr>
          <w:p w:rsidR="008343AB" w:rsidRPr="005C020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Complexe argilo-calcaire (</w:t>
            </w:r>
            <w:proofErr w:type="gramStart"/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Oligocène )</w:t>
            </w:r>
            <w:proofErr w:type="gramEnd"/>
          </w:p>
        </w:tc>
      </w:tr>
      <w:tr w:rsidR="008343AB" w:rsidTr="00FC4923">
        <w:tc>
          <w:tcPr>
            <w:tcW w:w="0" w:type="auto"/>
            <w:vAlign w:val="center"/>
          </w:tcPr>
          <w:p w:rsidR="008343AB" w:rsidRPr="007F4BCE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noProof/>
                <w:color w:val="000000" w:themeColor="text1"/>
                <w:lang w:eastAsia="fr-FR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7AD25F10" wp14:editId="7395E8A3">
                  <wp:extent cx="677545" cy="440055"/>
                  <wp:effectExtent l="19050" t="0" r="8255" b="0"/>
                  <wp:docPr id="46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343AB" w:rsidRPr="007F4BCE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/>
                <w:shd w:val="clear" w:color="auto" w:fill="FFFFFF"/>
              </w:rPr>
              <w:t>RC</w:t>
            </w:r>
            <w:r w:rsidRPr="007F4BCE">
              <w:rPr>
                <w:rFonts w:cstheme="minorHAnsi"/>
                <w:color w:val="000000"/>
                <w:shd w:val="clear" w:color="auto" w:fill="FFFFFF"/>
              </w:rPr>
              <w:t>g</w:t>
            </w:r>
            <w:proofErr w:type="spellEnd"/>
          </w:p>
        </w:tc>
        <w:tc>
          <w:tcPr>
            <w:tcW w:w="4379" w:type="dxa"/>
            <w:vAlign w:val="center"/>
          </w:tcPr>
          <w:p w:rsidR="008343AB" w:rsidRPr="005C020E" w:rsidRDefault="008343AB" w:rsidP="00C235E3">
            <w:pPr>
              <w:pStyle w:val="Paragraphedeliste"/>
              <w:ind w:left="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Formations argilo-calcaires de l’Oligocène</w:t>
            </w:r>
          </w:p>
        </w:tc>
      </w:tr>
      <w:tr w:rsidR="002676F1" w:rsidTr="00FC4923"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590AB0EC" wp14:editId="0A322362">
                  <wp:extent cx="677545" cy="440055"/>
                  <wp:effectExtent l="19050" t="0" r="8255" b="0"/>
                  <wp:docPr id="51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7F4BCE">
              <w:rPr>
                <w:rFonts w:cstheme="minorHAnsi"/>
                <w:color w:val="000000" w:themeColor="text1"/>
              </w:rPr>
              <w:t>M1</w:t>
            </w:r>
          </w:p>
        </w:tc>
        <w:tc>
          <w:tcPr>
            <w:tcW w:w="4379" w:type="dxa"/>
            <w:vAlign w:val="center"/>
          </w:tcPr>
          <w:p w:rsidR="002676F1" w:rsidRPr="005C020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Anatexites</w:t>
            </w:r>
            <w:proofErr w:type="spellEnd"/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grenues (roches hercyniennes)</w:t>
            </w:r>
          </w:p>
        </w:tc>
      </w:tr>
      <w:tr w:rsidR="002676F1" w:rsidTr="00FC4923">
        <w:tc>
          <w:tcPr>
            <w:tcW w:w="0" w:type="auto"/>
            <w:vAlign w:val="center"/>
          </w:tcPr>
          <w:p w:rsidR="002676F1" w:rsidRPr="007F4BCE" w:rsidRDefault="00FC4923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pict>
                <v:shape id="_x0000_s1059" type="#_x0000_t202" style="position:absolute;left:0;text-align:left;margin-left:-63.7pt;margin-top:34.1pt;width:64.95pt;height:36.7pt;z-index:251682816;mso-position-horizontal-relative:text;mso-position-vertical-relative:text" filled="f" stroked="f">
                  <v:textbox>
                    <w:txbxContent>
                      <w:p w:rsidR="00FC4923" w:rsidRDefault="00FC4923" w:rsidP="00FC4923">
                        <w:r>
                          <w:t>Terrains anciens</w:t>
                        </w:r>
                      </w:p>
                    </w:txbxContent>
                  </v:textbox>
                </v:shape>
              </w:pict>
            </w:r>
            <w:r w:rsidR="002676F1" w:rsidRPr="007F4BCE"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0F8B5B38" wp14:editId="70371C41">
                  <wp:extent cx="677545" cy="440055"/>
                  <wp:effectExtent l="19050" t="0" r="8255" b="0"/>
                  <wp:docPr id="53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7F4BCE">
              <w:rPr>
                <w:rFonts w:ascii="Symbol" w:hAnsi="Symbol" w:cstheme="minorHAnsi"/>
                <w:color w:val="000000" w:themeColor="text1"/>
              </w:rPr>
              <w:t></w:t>
            </w:r>
            <w:r w:rsidRPr="007F4BCE">
              <w:rPr>
                <w:rFonts w:cstheme="minorHAnsi"/>
                <w:color w:val="000000" w:themeColor="text1"/>
                <w:vertAlign w:val="superscript"/>
              </w:rPr>
              <w:t>3M</w:t>
            </w:r>
          </w:p>
        </w:tc>
        <w:tc>
          <w:tcPr>
            <w:tcW w:w="4379" w:type="dxa"/>
            <w:vMerge w:val="restart"/>
            <w:vAlign w:val="center"/>
          </w:tcPr>
          <w:p w:rsidR="002676F1" w:rsidRPr="005C020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C020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Roches éruptives hercyniennes.</w:t>
            </w:r>
          </w:p>
        </w:tc>
      </w:tr>
      <w:tr w:rsidR="002676F1" w:rsidTr="00FC4923">
        <w:tc>
          <w:tcPr>
            <w:tcW w:w="0" w:type="auto"/>
            <w:vAlign w:val="center"/>
          </w:tcPr>
          <w:p w:rsidR="002676F1" w:rsidRPr="007F4BCE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lang w:eastAsia="fr-FR"/>
              </w:rPr>
              <w:drawing>
                <wp:inline distT="0" distB="0" distL="0" distR="0" wp14:anchorId="1A5261D1" wp14:editId="657F428D">
                  <wp:extent cx="677545" cy="440055"/>
                  <wp:effectExtent l="19050" t="0" r="8255" b="0"/>
                  <wp:docPr id="5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6F1" w:rsidRPr="008343AB" w:rsidRDefault="002676F1" w:rsidP="00C235E3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8343AB">
              <w:br/>
            </w:r>
            <w:r>
              <w:rPr>
                <w:rFonts w:ascii="Symbol" w:hAnsi="BRGM_NOT"/>
                <w:color w:val="000000"/>
                <w:shd w:val="clear" w:color="auto" w:fill="FFFFFF"/>
              </w:rPr>
              <w:t></w:t>
            </w:r>
            <w:r w:rsidRPr="008343AB">
              <w:rPr>
                <w:rFonts w:ascii="BRGM_NOT" w:hAnsi="BRGM_NOT"/>
                <w:color w:val="000000"/>
                <w:shd w:val="clear" w:color="auto" w:fill="FFFFFF"/>
              </w:rPr>
              <w:t>2</w:t>
            </w:r>
          </w:p>
        </w:tc>
        <w:tc>
          <w:tcPr>
            <w:tcW w:w="4379" w:type="dxa"/>
            <w:vMerge/>
          </w:tcPr>
          <w:p w:rsidR="002676F1" w:rsidRPr="008343AB" w:rsidRDefault="002676F1" w:rsidP="00C235E3">
            <w:pPr>
              <w:pStyle w:val="Paragraphedeliste"/>
              <w:ind w:left="0"/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:rsidR="00C07608" w:rsidRDefault="005C020E" w:rsidP="00C235E3">
      <w:pPr>
        <w:spacing w:after="0" w:line="240" w:lineRule="auto"/>
        <w:jc w:val="right"/>
        <w:rPr>
          <w:i/>
          <w:sz w:val="20"/>
        </w:rPr>
      </w:pPr>
      <w:r w:rsidRPr="005C020E">
        <w:rPr>
          <w:rFonts w:cstheme="minorHAnsi"/>
          <w:i/>
          <w:sz w:val="20"/>
        </w:rPr>
        <w:t xml:space="preserve">D’après </w:t>
      </w:r>
      <w:hyperlink r:id="rId36" w:anchor="relatif-absolu" w:history="1">
        <w:r w:rsidRPr="005C020E">
          <w:rPr>
            <w:rStyle w:val="Lienhypertexte"/>
            <w:i/>
            <w:sz w:val="20"/>
          </w:rPr>
          <w:t>https://planet-terre.ens-lyon.fr/article/td-geochronologie.xml#relatif-absolu</w:t>
        </w:r>
      </w:hyperlink>
    </w:p>
    <w:p w:rsidR="0024078B" w:rsidRDefault="0024078B" w:rsidP="005C020E">
      <w:pPr>
        <w:jc w:val="right"/>
        <w:rPr>
          <w:rFonts w:cstheme="minorHAnsi"/>
          <w:i/>
          <w:sz w:val="20"/>
        </w:rPr>
      </w:pPr>
    </w:p>
    <w:p w:rsidR="008E0363" w:rsidRPr="0098352E" w:rsidRDefault="008E0363" w:rsidP="008E0363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i/>
          <w:color w:val="004821"/>
          <w:sz w:val="20"/>
        </w:rPr>
        <w:lastRenderedPageBreak/>
        <w:t>Quelques éléments de correction</w:t>
      </w:r>
    </w:p>
    <w:p w:rsidR="008E0363" w:rsidRDefault="008E0363" w:rsidP="008E0363">
      <w:pPr>
        <w:jc w:val="both"/>
        <w:rPr>
          <w:rFonts w:cstheme="minorHAnsi"/>
          <w:b/>
          <w:color w:val="FF0000"/>
          <w:u w:val="single"/>
        </w:rPr>
      </w:pPr>
      <w:r w:rsidRPr="00EE67FD">
        <w:rPr>
          <w:rFonts w:cstheme="minorHAnsi"/>
          <w:b/>
          <w:color w:val="FF0000"/>
          <w:u w:val="single"/>
        </w:rPr>
        <w:t>Activité 1 : Repérer les grands ensembles géologiques sur la carte de France au millionième</w:t>
      </w:r>
    </w:p>
    <w:p w:rsidR="008E0363" w:rsidRPr="0098352E" w:rsidRDefault="008E0363" w:rsidP="008E0363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Les catégories de roches repérables sur la notice sont :</w:t>
      </w:r>
    </w:p>
    <w:p w:rsidR="008E0363" w:rsidRPr="0098352E" w:rsidRDefault="008E0363" w:rsidP="008E0363">
      <w:pPr>
        <w:pStyle w:val="Paragraphedeliste"/>
        <w:numPr>
          <w:ilvl w:val="0"/>
          <w:numId w:val="13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Les roches sédimentaires et volcaniques</w:t>
      </w:r>
    </w:p>
    <w:p w:rsidR="008E0363" w:rsidRPr="0098352E" w:rsidRDefault="008E0363" w:rsidP="008E0363">
      <w:pPr>
        <w:pStyle w:val="Paragraphedeliste"/>
        <w:numPr>
          <w:ilvl w:val="0"/>
          <w:numId w:val="13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Les roches plutoniques</w:t>
      </w:r>
    </w:p>
    <w:p w:rsidR="008E0363" w:rsidRPr="0098352E" w:rsidRDefault="008E0363" w:rsidP="008E0363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 xml:space="preserve">Des figurés ajoutés précisent </w:t>
      </w:r>
    </w:p>
    <w:p w:rsidR="008E0363" w:rsidRPr="0098352E" w:rsidRDefault="008E0363" w:rsidP="008E0363">
      <w:pPr>
        <w:pStyle w:val="Paragraphedeliste"/>
        <w:numPr>
          <w:ilvl w:val="0"/>
          <w:numId w:val="19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l’âge et le faciès du métamorphisme affectant les roches.</w:t>
      </w:r>
    </w:p>
    <w:p w:rsidR="008E0363" w:rsidRPr="0098352E" w:rsidRDefault="008E0363" w:rsidP="008E0363">
      <w:pPr>
        <w:pStyle w:val="Paragraphedeliste"/>
        <w:numPr>
          <w:ilvl w:val="0"/>
          <w:numId w:val="19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 xml:space="preserve">la nature des </w:t>
      </w:r>
      <w:proofErr w:type="spellStart"/>
      <w:r w:rsidRPr="0098352E">
        <w:rPr>
          <w:rFonts w:cstheme="minorHAnsi"/>
          <w:color w:val="004821"/>
          <w:sz w:val="20"/>
        </w:rPr>
        <w:t>dépots</w:t>
      </w:r>
      <w:proofErr w:type="spellEnd"/>
      <w:r w:rsidRPr="0098352E">
        <w:rPr>
          <w:rFonts w:cstheme="minorHAnsi"/>
          <w:color w:val="004821"/>
          <w:sz w:val="20"/>
        </w:rPr>
        <w:t xml:space="preserve"> sédimentaires</w:t>
      </w:r>
    </w:p>
    <w:p w:rsidR="008E0363" w:rsidRPr="0098352E" w:rsidRDefault="008E0363" w:rsidP="008E0363">
      <w:pPr>
        <w:pStyle w:val="Paragraphedeliste"/>
        <w:numPr>
          <w:ilvl w:val="0"/>
          <w:numId w:val="19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la chimie des roches magmatiques</w:t>
      </w:r>
    </w:p>
    <w:p w:rsidR="008E0363" w:rsidRPr="0098352E" w:rsidRDefault="008E0363" w:rsidP="008E0363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 xml:space="preserve">On repère sur la notice 4 orogenèses </w:t>
      </w:r>
    </w:p>
    <w:p w:rsidR="008E0363" w:rsidRPr="0098352E" w:rsidRDefault="008E0363" w:rsidP="00E61116">
      <w:pPr>
        <w:pStyle w:val="Paragraphedeliste"/>
        <w:numPr>
          <w:ilvl w:val="0"/>
          <w:numId w:val="21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O</w:t>
      </w:r>
      <w:r w:rsidRPr="0098352E">
        <w:rPr>
          <w:rFonts w:cstheme="minorHAnsi"/>
          <w:color w:val="004821"/>
          <w:sz w:val="20"/>
        </w:rPr>
        <w:t xml:space="preserve">rogénèse </w:t>
      </w:r>
      <w:proofErr w:type="spellStart"/>
      <w:r w:rsidRPr="0098352E">
        <w:rPr>
          <w:rFonts w:cstheme="minorHAnsi"/>
          <w:color w:val="004821"/>
          <w:sz w:val="20"/>
        </w:rPr>
        <w:t>icartienne</w:t>
      </w:r>
      <w:proofErr w:type="spellEnd"/>
      <w:r w:rsidRPr="0098352E">
        <w:rPr>
          <w:rFonts w:cstheme="minorHAnsi"/>
          <w:color w:val="004821"/>
          <w:sz w:val="20"/>
        </w:rPr>
        <w:t xml:space="preserve"> </w:t>
      </w:r>
      <w:r w:rsidRPr="0098352E">
        <w:rPr>
          <w:rFonts w:cstheme="minorHAnsi"/>
          <w:color w:val="004821"/>
          <w:sz w:val="20"/>
        </w:rPr>
        <w:t>(</w:t>
      </w:r>
      <w:r w:rsidRPr="0098352E">
        <w:rPr>
          <w:rFonts w:cstheme="minorHAnsi"/>
          <w:color w:val="004821"/>
          <w:sz w:val="20"/>
        </w:rPr>
        <w:t xml:space="preserve">-2100 </w:t>
      </w:r>
      <w:proofErr w:type="spellStart"/>
      <w:r w:rsidRPr="0098352E">
        <w:rPr>
          <w:rFonts w:cstheme="minorHAnsi"/>
          <w:color w:val="004821"/>
          <w:sz w:val="20"/>
        </w:rPr>
        <w:t>Ma</w:t>
      </w:r>
      <w:proofErr w:type="spellEnd"/>
      <w:r w:rsidRPr="0098352E">
        <w:rPr>
          <w:rFonts w:cstheme="minorHAnsi"/>
          <w:color w:val="004821"/>
          <w:sz w:val="20"/>
        </w:rPr>
        <w:t xml:space="preserve"> </w:t>
      </w:r>
      <w:proofErr w:type="spellStart"/>
      <w:r w:rsidRPr="0098352E">
        <w:rPr>
          <w:rFonts w:cstheme="minorHAnsi"/>
          <w:color w:val="004821"/>
          <w:sz w:val="20"/>
        </w:rPr>
        <w:t>à</w:t>
      </w:r>
      <w:proofErr w:type="spellEnd"/>
      <w:r w:rsidRPr="0098352E">
        <w:rPr>
          <w:rFonts w:cstheme="minorHAnsi"/>
          <w:color w:val="004821"/>
          <w:sz w:val="20"/>
        </w:rPr>
        <w:t xml:space="preserve"> -1800Ma)</w:t>
      </w:r>
    </w:p>
    <w:p w:rsidR="008E0363" w:rsidRPr="0098352E" w:rsidRDefault="008E0363" w:rsidP="00E61116">
      <w:pPr>
        <w:pStyle w:val="Paragraphedeliste"/>
        <w:numPr>
          <w:ilvl w:val="0"/>
          <w:numId w:val="21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Orogenèse cadomienne (-670Ma -540Ma)</w:t>
      </w:r>
    </w:p>
    <w:p w:rsidR="008E0363" w:rsidRPr="0098352E" w:rsidRDefault="008E0363" w:rsidP="00E61116">
      <w:pPr>
        <w:pStyle w:val="Paragraphedeliste"/>
        <w:numPr>
          <w:ilvl w:val="0"/>
          <w:numId w:val="21"/>
        </w:num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Orogenèse hercynienne (varisque) (-435Ma à -295Ma)</w:t>
      </w:r>
    </w:p>
    <w:p w:rsidR="008E0363" w:rsidRPr="0098352E" w:rsidRDefault="00E61116" w:rsidP="00E61116">
      <w:pPr>
        <w:pStyle w:val="Paragraphedeliste"/>
        <w:numPr>
          <w:ilvl w:val="0"/>
          <w:numId w:val="21"/>
        </w:numPr>
        <w:jc w:val="both"/>
        <w:rPr>
          <w:rFonts w:cstheme="minorHAnsi"/>
          <w:color w:val="004821"/>
          <w:sz w:val="20"/>
        </w:rPr>
      </w:pPr>
      <w:bookmarkStart w:id="0" w:name="_GoBack"/>
      <w:r w:rsidRPr="0098352E">
        <w:rPr>
          <w:noProof/>
          <w:color w:val="004821"/>
          <w:lang w:eastAsia="fr-FR"/>
        </w:rPr>
        <w:pict>
          <v:group id="_x0000_s1092" style="position:absolute;left:0;text-align:left;margin-left:33.5pt;margin-top:11.85pt;width:477.9pt;height:284.05pt;z-index:251710464" coordorigin="1088,8862" coordsize="9558,5681">
            <v:group id="_x0000_s1061" style="position:absolute;left:7350;top:11208;width:1693;height:168" coordorigin="6970,2633" coordsize="1693,168" o:regroupid="1">
              <v:rect id="_x0000_s1062" style="position:absolute;left:6970;top:2658;width:227;height:143" fillcolor="#ff9" strokeweight=".25pt"/>
              <v:shape id="_x0000_s1063" type="#_x0000_t202" style="position:absolute;left:7245;top:2633;width:1418;height:168" filled="f" stroked="f">
                <v:textbox style="mso-next-textbox:#_x0000_s1063" inset="0,0,0,0">
                  <w:txbxContent>
                    <w:p w:rsidR="00E61116" w:rsidRPr="00B7407C" w:rsidRDefault="00E61116" w:rsidP="00E6111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Bassins sédimentaires</w:t>
                      </w:r>
                    </w:p>
                  </w:txbxContent>
                </v:textbox>
              </v:shape>
            </v:group>
            <v:shape id="_x0000_s1064" style="position:absolute;left:1090;top:8862;width:5544;height:5637;mso-position-horizontal:absolute;mso-position-vertical:absolute" coordsize="5544,5637" o:regroupid="1" path="m1282,5137r44,-10l1341,5085r9,51l1452,5177r54,34l1542,5207r60,1l1614,5256r58,41l1701,5322r9,-39l1752,5319r50,-42l1872,5334r27,42l1938,5382r74,-15l2043,5364r39,39l2124,5370r36,27l2205,5385r47,-8l2262,5328r15,-51l2352,5304r24,36l2412,5325r30,32l2469,5334r33,60l2582,5377r37,68l2652,5447r36,-23l2790,5475r-28,72l2835,5544r18,30l2872,5617r65,-1l3015,5589r17,-42l3082,5577r47,54l3172,5617r35,20l3216,5604r60,-21l3292,5547r41,9l3387,5553r36,24l3462,5547r-42,-30l3387,5427r-5,-150l3393,5220r6,-30l3411,5163r31,-76l3522,5025r87,9l3642,4983r135,-114l3852,4836r45,9l3921,4893r30,15l3990,4905r72,-3l4092,4927r12,41l4172,4967r55,7l4262,4967r-26,-26l4257,4902r51,27l4314,4968r57,9l4455,4941r27,56l4479,5034r93,23l4656,5079r21,42l4710,5139r39,-21l4734,5085r81,21l4839,5145r48,-57l4944,5103r27,-33l5002,5067r38,-33l5082,5027r21,-32l5070,4983r12,-51l5109,4884r43,-17l5187,4869r18,-51l5242,4787r29,1l5310,4758r,-27l5364,4689r36,l5472,4617r-18,-39l5481,4539r48,-54l5542,4417r-22,-40l5472,4374r-63,39l5372,4397r-29,-11l5295,4356r-30,-3l5226,4353r-24,-36l5152,4257r32,-57l5142,4187r-6,-26l5169,4098r9,-42l5222,4057r-17,-73l5182,3937r-43,20l5062,3917r14,-35l5067,3852r-75,-35l5019,3774r51,-15l5115,3753r30,-3l5178,3711r33,-6l5262,3647r-36,4l5250,3597r-9,-30l5199,3555r-33,-27l5157,3450r-45,-15l5070,3405r-18,-60l5082,3315r36,-6l5172,3264r-18,-60l5130,3186r-45,l5100,3141r-51,-6l5052,3093r18,-51l5034,2970r-105,-9l4878,2994r-54,l4794,3033r28,44l4776,3120r-84,37l4674,3132r3,-24l4734,3075r8,-58l4767,2988r-45,-12l4719,2922r36,-30l4734,2853r129,-126l4881,2667r-27,-30l4890,2613r57,-45l4983,2550r6,-42l5040,2469r12,-24l5079,2391r43,-34l5082,2328r-48,15l5058,2307r33,-30l5094,2244r33,3l5163,2244r9,36l5232,2287r39,-16l5343,2169r-33,-33l5310,2109r12,-39l5313,2049r18,-90l5337,1914r-24,-27l5328,1821r24,-42l5400,1509r102,-142l5544,1269r-39,-3l5427,1227r-45,-9l5313,1233r-51,-24l5202,1157r-60,37l5079,1197r-39,9l5052,1176r-80,-39l4953,1179r-39,-6l4842,1087r-3,-34l4788,999r-57,l4698,975r-46,2l4602,1017r-51,-24l4515,960r-43,-3l4377,1011r-15,-66l4314,921r-32,-44l4230,873r-48,-36l4170,807r-51,21l4110,801r3,-57l4086,705r39,-114l4082,577r-59,62l4020,681r-51,30l3924,723r-48,-6l3828,708r-16,-31l3807,672r33,-21l3822,606r-15,-15l3822,522r-27,-21l3762,471r-54,l3660,456r-42,33l3597,453r12,-24l3597,396r-85,-39l3480,378r-58,-61l3438,252r-45,-72l3321,201r-42,45l3237,213r-30,-48l3156,168r24,-81l3138,r-87,27l2892,57r-147,78l2751,207r-27,69l2742,437r-27,79l2772,579r-57,-12l2682,647r-123,88l2482,757r-82,20l2319,780r-75,72l2181,870r-59,77l2092,1017r62,15l2202,1053r-57,18l2062,1127r-85,13l1932,1110r-84,-30l1785,1107r-54,-12l1656,1050r-54,27l1578,1047r-51,-81l1542,927r27,-18l1536,864r-33,-18l1437,882r-99,-21l1278,822r-6,39l1311,909r-21,45l1302,1027r69,104l1398,1191r-21,63l1404,1314r-2,63l1374,1410r28,57l1428,1509r57,33l1434,1545r-33,-9l1347,1554r-45,9l1272,1536r3,-42l1239,1488r-47,19l1158,1518r-18,45l1107,1545r-18,-12l1082,1497r-38,21l1014,1503r-60,69l909,1602r-27,-45l861,1503r-49,-86l759,1365r3,-24l705,1365r-21,-18l648,1374r-76,-27l532,1407r14,60l498,1446r-54,-24l429,1437r-15,39l390,1452r-27,-51l333,1425r-60,6l249,1458r-33,-30l168,1458r-36,-15l93,1482r-66,15l18,1530,,1572r3,45l30,1644r45,-6l132,1623r27,-18l138,1650r24,6l183,1644r27,27l144,1686r-30,-9l99,1659r-6,15l63,1695r24,21l87,1749r30,-9l132,1710r70,37l213,1779r-21,33l162,1797r-69,3l54,1806r-39,27l33,1851r54,3l162,1907r-9,85l242,2007r13,-39l291,1974r21,12l330,1944r12,13l378,2022r42,-3l462,2047r39,-4l534,2094r38,-7hdc584,2089,594,2087,609,2097hbc624,2107,652,2134,662,2147hdc670,2154,672,2177,672,2177hal690,2220r6,39l660,2247r3,-24l696,2178r18,l759,2187r9,-24l832,2157r29,3l867,2193r-27,9l792,2205r12,42l842,2257r120,-10l942,2317r-12,56l962,2387r73,43l1096,2371r64,-4l1141,2386r-38,7l1082,2447r-20,61l1172,2547r-50,63l1080,2634r-6,72l1122,2730r45,39l1203,2859r-3,39l1392,3017r69,40l1506,3060r-33,57l1515,3177r12,39l1509,3261r23,46l1462,3357r-19,54l1462,3427r100,70l1662,3627r30,138l1704,3828r21,30l1755,3873r-30,21l1686,3852r-30,-75l1612,3647r-90,-60l1494,3516r-18,78l1452,3817r-27,110l1407,4080r60,-51l1503,4098r-91,19l1398,4230r-24,141l1296,4716r-45,111l1122,4920r48,33l1215,4992r57,-15l1293,5010r9,37l1260,5091r22,46xe" fillcolor="#ff9" stroked="f" strokeweight=".5pt">
              <v:path arrowok="t"/>
            </v:shape>
            <v:shape id="_x0000_s1065" style="position:absolute;left:2202;top:13712;width:2345;height:83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5,831" o:regroupid="1" path="m105,l255,35,355,185r95,80l735,355r175,30l1175,375r240,100l1610,515r140,40l1815,565r150,5l2070,550r100,-65l2260,465r-10,35l2255,545r-40,20l2235,620r75,50l2345,705r-80,60l2130,805hdc2093,813,2057,826,2020,830v-9,1,-16,-7,-25,-10c1968,812,1921,811,1900,810v-5,-3,-11,-5,-15,-10c1882,796,1885,788,1880,785v-13,-8,-31,-3,-45,-10c1820,768,1760,805,1760,805v-23,2,-17,-50,-40,-45c1705,763,1672,793,1650,800v-45,-5,-55,-8,-90,-30c1543,759,1510,735,1510,735v-21,-32,-33,-48,-60,-75c1442,652,1428,648,1420,640v-5,-5,-9,-11,-15,-15c1394,619,1382,619,1370,615v-16,-24,-4,-13,-40,-25c1320,587,1300,580,1300,580v-26,-3,-63,37,-105,35hbc1153,613,1093,573,1050,570v-43,-3,-73,29,-110,25c903,591,879,554,830,545hdc768,543,707,544,645,540v-24,-1,-47,-7,-70,-10c563,528,540,525,540,525v-17,-6,-33,-9,-50,-15c468,477,421,457,385,445v-26,-9,-37,-33,-60,-45c297,386,258,368,235,345,202,312,195,312,150,300v-13,-4,-40,-10,-40,-10c68,262,67,240,50,200,43,183,23,173,10,160,,129,5,150,5,95hal15,50,105,xe" fillcolor="black" stroked="f" strokeweight=".25pt">
              <v:fill r:id="rId37" o:title="Quadrillage en pointillé" recolor="t" type="pattern"/>
              <v:path arrowok="t"/>
            </v:shape>
            <v:shape id="_x0000_s1066" style="position:absolute;left:5347;top:11790;width:1310;height:221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0,2215" o:regroupid="1" path="m55,2000r-5,40l125,2035r65,-25l220,2065r10,30l360,2145r45,10l445,2210r45,-25l550,2180r30,35l635,2145r50,35l730,2140r65,-25l835,2090r5,-30l820,2035r15,-55l870,1955r50,-10l980,1860r50,-5l1055,1830r-5,-40l1110,1755r45,-5l1215,1705r-10,-30l1195,1640r60,-80l1305,1520r5,-120l1220,1385r-145,-75l1010,1220r65,-155l985,930r25,-130l1045,630,930,445r70,-140l860,130,820,35,725,,565,85r-15,70l420,188r-67,37l370,390r-20,85l290,615,270,760r-90,95l115,950,70,1050,50,1160r-35,90l,1330r20,95l20,1505r25,140l65,1695r-15,90l20,1935r35,65xe" fillcolor="black" stroked="f" strokeweight=".25pt">
              <v:fill r:id="rId37" o:title="Quadrillage en pointillé" recolor="t" type="pattern"/>
              <v:path arrowok="t"/>
            </v:shape>
            <v:shape id="_x0000_s1067" style="position:absolute;left:5463;top:11015;width:972;height:136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2,1361" o:regroupid="1" path="m559,112l597,60,709,45,908,r56,3l972,101r-64,56l780,172r-18,83l694,333r-41,72l555,480r-30,75l492,690r-94,56l398,828r11,30l394,896r-22,56l334,982r-52,38l248,1098r-11,132l184,1346r-82,15l90,1301,42,1263,30,1222,,1192r4,-90l23,937,57,742,75,618,143,405,244,243r98,-41l507,142r52,-30xe" fillcolor="black" stroked="f" strokeweight=".25pt">
              <v:fill r:id="rId37" o:title="Quadrillage en pointillé" recolor="t" type="pattern"/>
              <v:path arrowok="t"/>
            </v:shape>
            <v:shape id="_x0000_s1068" style="position:absolute;left:5882;top:10362;width:415;height:59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5,590" o:regroupid="1" path="m,435l50,585r90,5l205,565,305,485r60,-70l410,270r5,-130l400,45,390,,325,,260,60r-25,75l180,225r-50,60l55,370,,435xe" fillcolor="red" stroked="f" strokeweight=".25pt">
              <v:fill r:id="rId38" o:title="10 %" color2="#ffc000" recolor="t" type="pattern"/>
              <v:path arrowok="t"/>
            </v:shape>
            <v:shape id="_x0000_s1069" style="position:absolute;left:3257;top:11085;width:2011;height:285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1,2855" o:regroupid="1" path="m675,2775r90,80l920,2845r150,-90l1225,2720r55,-105l1150,2465r-55,-45l1100,2255r10,-95l910,2140r-5,-55l1150,2095r105,30l1340,2085r120,l1315,2290r60,110l1515,2410r65,-40l1695,2195r105,-175l1930,1885r50,-55l2011,1695r-22,-75l1965,1445r-15,-110l1950,1275r55,-120l1955,1040r-5,-220l1930,725r-50,-65l1920,530r-45,-40l1900,270,1755,140,1695,15,1605,r-70,45l1505,200r40,135l1565,470r-35,80l1465,615r-130,35l1185,720r-95,55l1045,680r50,-45l1015,620,885,675,770,650r-55,30l605,640,500,660,390,710,190,775,85,885,75,980,,1125r25,115l170,1360r45,115l315,1550r195,150l570,1755r100,135l750,2000r-15,115l600,2200r-40,130l645,2390r140,-35l820,2455r-20,80l870,2625r-55,40l675,2775xe" fillcolor="red" stroked="f" strokeweight=".25pt">
              <v:fill r:id="rId38" o:title="10 %" color2="#ffc000" recolor="t" type="pattern"/>
              <v:path arrowok="t"/>
            </v:shape>
            <v:shape id="_x0000_s1070" style="position:absolute;left:1090;top:9687;width:1977;height:2061;mso-position-horizontal:absolute;mso-position-vertical:absolute" coordsize="1977,2061" o:regroupid="1" path="m1200,2061r-12,-75l1158,1929r-54,-33l1071,1887r15,-81l1119,1785r54,-66l1065,1692r36,-123l1158,1557r-3,-18l1080,1548r-45,54l936,1551r27,-132l840,1428r-36,-3l795,1377r36,-3l870,1365r-9,-30l768,1332r-9,24l708,1353r-27,18l693,1437r-39,-9l675,1371r-24,-69l594,1266r-48,3l522,1251r-18,-33l450,1215r-36,-27l369,1191r-33,-72l315,1158r-69,-18l240,1182r-87,-15l162,1080,84,1026r-54,l15,1005,54,981r99,-12l189,987r15,-30l204,921,138,888r-21,21l93,921,84,882,60,873,99,834r18,24l165,855r42,-9l201,825r-63,l153,783,96,810r-60,3l,795,12,744,30,666r72,-15l135,612r36,15l219,603r30,27l279,606r63,-9l369,585r36,63l447,600r90,39l534,585r42,-63l648,549r42,-21l702,543r60,-30l768,543r54,72l912,777r57,-54l1017,681r39,9l1086,687r27,33l1152,732r18,-51l1251,660r27,6l1278,714r24,27l1392,714r93,l1413,681r-36,-99l1404,537r-18,-84l1377,423r24,-54l1305,204r-6,-75l1314,84,1269,39,1281,r81,48l1434,57r75,-33l1539,33r33,51l1551,99r-24,39l1608,258r36,45l1773,420r174,276l1977,888r-126,342l1851,1506r99,318l1962,2031r-153,21l1530,2025r-330,36xe" fillcolor="red" stroked="f" strokeweight=".25pt">
              <v:fill r:id="rId38" o:title="10 %" color2="#ffc000" recolor="t" type="pattern"/>
              <v:path arrowok="t"/>
            </v:shape>
            <v:shape id="_x0000_s1071" style="position:absolute;left:1088;top:8865;width:5544;height:5637;mso-position-horizontal:absolute;mso-position-vertical:absolute" coordsize="5544,5637" o:regroupid="1" path="m1282,5137r44,-10l1341,5085r9,51l1452,5177r54,34l1542,5207r60,1l1614,5256r58,41l1701,5322r9,-39l1752,5319r50,-42l1872,5334r27,42l1938,5382r74,-15l2043,5364r39,39l2124,5370r36,27l2205,5385r47,-8l2262,5328r15,-51l2352,5304r24,36l2412,5325r30,32l2469,5334r33,60l2582,5377r37,68l2652,5447r36,-23l2790,5475r-28,72l2835,5544r18,30l2872,5617r65,-1l3015,5589r17,-42l3082,5577r47,54l3172,5617r35,20l3216,5604r60,-21l3292,5547r41,9l3387,5553r36,24l3462,5547r-42,-30l3387,5427r-5,-150l3393,5220r6,-30l3411,5163r31,-76l3522,5025r87,9l3642,4983r135,-114l3852,4836r45,9l3921,4893r30,15l3990,4905r72,-3l4092,4927r12,41l4172,4967r55,7l4262,4967r-26,-26l4257,4902r51,27l4314,4968r57,9l4455,4941r27,56l4479,5034r93,23l4656,5079r21,42l4710,5139r39,-21l4734,5085r81,21l4839,5145r48,-57l4944,5103r27,-33l5002,5067r38,-33l5082,5027r21,-32l5070,4983r12,-51l5109,4884r43,-17l5187,4869r18,-51l5242,4787r29,1l5310,4758r,-27l5364,4689r36,l5472,4617r-18,-39l5481,4539r48,-54l5542,4417r-22,-40l5472,4374r-63,39l5372,4397r-29,-11l5295,4356r-30,-3l5226,4353r-24,-36l5152,4257r32,-57l5142,4187r-6,-26l5169,4098r9,-42l5222,4057r-17,-73l5182,3937r-43,20l5062,3917r14,-35l5067,3852r-75,-35l5019,3774r51,-15l5115,3753r30,-3l5178,3711r33,-6l5262,3647r-36,4l5250,3597r-9,-30l5199,3555r-33,-27l5157,3450r-45,-15l5070,3405r-18,-60l5082,3315r36,-6l5172,3264r-18,-60l5130,3186r-45,l5100,3141r-51,-6l5052,3093r18,-51l5034,2970r-105,-9l4878,2994r-54,l4794,3033r28,44l4776,3120r-84,37l4674,3132r3,-24l4734,3075r8,-58l4767,2988r-45,-12l4719,2922r36,-30l4734,2853r129,-126l4881,2667r-27,-30l4890,2613r57,-45l4983,2550r6,-42l5040,2469r12,-24l5079,2391r43,-34l5082,2328r-48,15l5058,2307r33,-30l5094,2244r33,3l5163,2244r9,36l5232,2287r39,-16l5343,2169r-33,-33l5310,2109r12,-39l5313,2049r18,-90l5337,1914r-24,-27l5328,1821r24,-42l5400,1509r102,-142l5544,1269r-39,-3l5427,1227r-45,-9l5313,1233r-51,-24l5202,1157r-60,37l5079,1197r-39,9l5052,1176r-80,-39l4953,1179r-39,-6l4842,1087r-3,-34l4788,999r-57,l4698,975r-46,2l4602,1017r-51,-24l4515,960r-43,-3l4377,1011r-15,-66l4314,921r-32,-44l4230,873r-48,-36l4170,807r-51,21l4110,801r3,-57l4086,705r39,-114l4082,577r-59,62l4020,681r-51,30l3924,723r-48,-6l3828,708r-16,-31l3807,672r33,-21l3822,606r-15,-15l3822,522r-27,-21l3762,471r-54,l3660,456r-42,33l3597,453r12,-24l3597,396r-85,-39l3480,378r-58,-61l3438,252r-45,-72l3321,201r-42,45l3237,213r-30,-48l3156,168r24,-81l3138,r-87,27l2892,57r-147,78l2751,207r-27,69l2742,437r-27,79l2772,579r-57,-12l2682,647r-123,88l2482,757r-82,20l2319,780r-75,72l2181,870r-59,77l2092,1017r62,15l2202,1053r-57,18l2062,1127r-85,13l1932,1110r-84,-30l1785,1107r-54,-12l1656,1050r-54,27l1578,1047r-51,-81l1542,927r27,-18l1536,864r-33,-18l1437,882r-99,-21l1278,822r-6,39l1311,909r-21,45l1302,1027r69,104l1398,1191r-21,63l1404,1314r-2,63l1374,1410r28,57l1428,1509r57,33l1434,1545r-33,-9l1347,1554r-45,9l1272,1536r3,-42l1239,1488r-47,19l1158,1518r-18,45l1107,1545r-18,-12l1082,1497r-38,21l1014,1503r-60,69l909,1602r-27,-45l861,1503r-49,-86l759,1365r3,-24l705,1365r-21,-18l648,1374r-76,-27l532,1407r14,60l498,1446r-54,-24l429,1437r-15,39l390,1452r-27,-51l333,1425r-60,6l249,1458r-33,-30l168,1458r-36,-15l93,1482r-66,15l18,1530,,1572r3,45l30,1644r45,-6l132,1623r27,-18l138,1650r24,6l183,1644r27,27l144,1686r-30,-9l99,1659r-6,15l63,1695r24,21l87,1749r30,-9l132,1710r70,37l213,1779r-21,33l162,1797r-69,3l54,1806r-39,27l33,1851r54,3l162,1907r-9,85l242,2007r13,-39l291,1974r21,12l330,1944r12,13l378,2022r42,-3l462,2047r39,-4l534,2094r38,-7hdc584,2089,594,2087,609,2097hbc624,2107,652,2134,662,2147hdc670,2154,672,2177,672,2177hal690,2220r6,39l660,2247r3,-24l696,2178r18,l759,2187r9,-24l832,2157r29,3l867,2193r-27,9l792,2205r12,42l842,2257r120,-10l942,2317r-12,56l962,2387r73,43l1096,2371r64,-4l1141,2386r-38,7l1082,2447r-20,61l1172,2547r-50,63l1080,2634r-6,72l1122,2730r45,39l1203,2859r-3,39l1392,3017r69,40l1506,3060r-33,57l1515,3177r12,39l1509,3261r23,46l1462,3357r-19,54l1462,3427r100,70l1662,3627r30,138l1704,3828r21,30l1755,3873r-30,21l1686,3852r-30,-75l1612,3647r-90,-60l1494,3516r-18,78l1452,3817r-27,110l1407,4080r60,-51l1503,4098r-91,19l1398,4230r-24,141l1296,4716r-45,111l1122,4920r48,33l1215,4992r57,-15l1293,5010r9,37l1260,5091r22,46xe" filled="f" strokeweight=".25pt">
              <v:fill opacity="0"/>
              <v:path arrowok="t"/>
            </v:shape>
            <v:shape id="_x0000_s1072" type="#_x0000_t202" style="position:absolute;left:4331;top:10351;width:925;height:547" o:regroupid="1" filled="f" stroked="f">
              <v:textbox style="mso-next-textbox:#_x0000_s1072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 w:rsidRPr="001E024D">
                      <w:rPr>
                        <w:caps/>
                      </w:rPr>
                      <w:t>Bassin  Parisien</w:t>
                    </w:r>
                  </w:p>
                </w:txbxContent>
              </v:textbox>
            </v:shape>
            <v:shape id="_x0000_s1073" type="#_x0000_t202" style="position:absolute;left:5402;top:10570;width:953;height:272" o:regroupid="1" filled="f" stroked="f">
              <v:textbox style="mso-next-textbox:#_x0000_s1073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vosges</w:t>
                    </w:r>
                  </w:p>
                </w:txbxContent>
              </v:textbox>
            </v:shape>
            <v:shape id="_x0000_s1074" type="#_x0000_t202" style="position:absolute;left:5566;top:11304;width:623;height:215" o:regroupid="1" filled="f" stroked="f">
              <v:textbox style="mso-next-textbox:#_x0000_s1074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jura</w:t>
                    </w:r>
                  </w:p>
                </w:txbxContent>
              </v:textbox>
            </v:shape>
            <v:shape id="_x0000_s1075" type="#_x0000_t202" style="position:absolute;left:3494;top:11962;width:1315;height:735" o:regroupid="1" filled="f" stroked="f">
              <v:textbox style="mso-next-textbox:#_x0000_s1075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massif central</w:t>
                    </w:r>
                  </w:p>
                </w:txbxContent>
              </v:textbox>
            </v:shape>
            <v:shape id="_x0000_s1076" type="#_x0000_t202" style="position:absolute;left:5153;top:12936;width:1514;height:575" o:regroupid="1" filled="f" stroked="f">
              <v:textbox style="mso-next-textbox:#_x0000_s1076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alpes occidentales</w:t>
                    </w:r>
                  </w:p>
                </w:txbxContent>
              </v:textbox>
            </v:shape>
            <v:shape id="_x0000_s1077" type="#_x0000_t202" style="position:absolute;left:2709;top:12975;width:1030;height:682" o:regroupid="1" filled="f" stroked="f">
              <v:textbox style="mso-next-textbox:#_x0000_s1077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bassin aquitain</w:t>
                    </w:r>
                  </w:p>
                </w:txbxContent>
              </v:textbox>
            </v:shape>
            <v:shape id="_x0000_s1078" type="#_x0000_t202" style="position:absolute;left:2727;top:14008;width:1106;height:253" o:regroupid="1" filled="f" stroked="f">
              <v:textbox style="mso-next-textbox:#_x0000_s1078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pyrenees</w:t>
                    </w:r>
                  </w:p>
                </w:txbxContent>
              </v:textbox>
            </v:shape>
            <v:shape id="_x0000_s1079" type="#_x0000_t202" style="position:absolute;left:1508;top:10497;width:1267;height:711" o:regroupid="1" filled="f" stroked="f">
              <v:textbox style="mso-next-textbox:#_x0000_s1079" inset="0,0,0,0">
                <w:txbxContent>
                  <w:p w:rsidR="00E61116" w:rsidRPr="001E024D" w:rsidRDefault="00E61116" w:rsidP="00E61116">
                    <w:pPr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</w:rPr>
                      <w:t>massif armoricain</w:t>
                    </w:r>
                  </w:p>
                </w:txbxContent>
              </v:textbox>
            </v:shape>
            <v:shape id="_x0000_s1080" type="#_x0000_t202" style="position:absolute;left:6267;top:10117;width:179;height:899" o:regroupid="1" filled="f" stroked="f">
              <v:textbox style="layout-flow:vertical;mso-layout-flow-alt:bottom-to-top;mso-next-textbox:#_x0000_s1080" inset="0,0,0,0">
                <w:txbxContent>
                  <w:p w:rsidR="00E61116" w:rsidRPr="001F2EE6" w:rsidRDefault="00E61116" w:rsidP="00E61116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1F2EE6">
                      <w:rPr>
                        <w:sz w:val="12"/>
                        <w:szCs w:val="12"/>
                      </w:rPr>
                      <w:t>Fossé rhénan</w:t>
                    </w:r>
                  </w:p>
                </w:txbxContent>
              </v:textbox>
            </v:shape>
            <v:shape id="_x0000_s1084" type="#_x0000_t202" style="position:absolute;left:4543;top:11661;width:188;height:519" o:regroupid="1" filled="f" stroked="f">
              <v:textbox style="layout-flow:vertical;mso-layout-flow-alt:bottom-to-top;mso-next-textbox:#_x0000_s1084" inset="0,0,0,0">
                <w:txbxContent>
                  <w:p w:rsidR="00E61116" w:rsidRPr="006B122F" w:rsidRDefault="00E61116" w:rsidP="00E6111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Limagne </w:t>
                    </w:r>
                  </w:p>
                </w:txbxContent>
              </v:textbox>
            </v:shape>
            <v:shape id="_x0000_s1085" type="#_x0000_t202" style="position:absolute;left:5291;top:11557;width:188;height:519" o:regroupid="1" filled="f" stroked="f">
              <v:textbox style="layout-flow:vertical;mso-layout-flow-alt:bottom-to-top;mso-next-textbox:#_x0000_s1085" inset="0,0,0,0">
                <w:txbxContent>
                  <w:p w:rsidR="00E61116" w:rsidRPr="006B122F" w:rsidRDefault="00E61116" w:rsidP="00E6111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Bresse   </w:t>
                    </w:r>
                  </w:p>
                </w:txbxContent>
              </v:textbox>
            </v:shape>
            <v:shape id="_x0000_s1086" style="position:absolute;left:1090;top:8862;width:5544;height:5637;mso-position-horizontal:absolute;mso-position-vertical:absolute" coordsize="5544,5637" o:regroupid="1" path="m1282,5137r44,-10l1341,5085r9,51l1452,5177r54,34l1542,5207r60,1l1614,5256r58,41l1701,5322r9,-39l1752,5319r50,-42l1872,5334r27,42l1938,5382r74,-15l2043,5364r39,39l2124,5370r36,27l2205,5385r47,-8l2262,5328r15,-51l2352,5304r24,36l2412,5325r30,32l2469,5334r33,60l2582,5377r37,68l2652,5447r36,-23l2790,5475r-28,72l2835,5544r18,30l2872,5617r65,-1l3015,5589r17,-42l3082,5577r47,54l3172,5617r35,20l3216,5604r60,-21l3292,5547r41,9l3387,5553r36,24l3462,5547r-42,-30l3387,5427r-5,-150l3393,5220r6,-30l3411,5163r31,-76l3522,5025r87,9l3642,4983r135,-114l3852,4836r45,9l3921,4893r30,15l3990,4905r72,-3l4092,4927r12,41l4172,4967r55,7l4262,4967r-26,-26l4257,4902r51,27l4314,4968r57,9l4455,4941r27,56l4479,5034r93,23l4656,5079r21,42l4710,5139r39,-21l4734,5085r81,21l4839,5145r48,-57l4944,5103r27,-33l5002,5067r38,-33l5082,5027r21,-32l5070,4983r12,-51l5109,4884r43,-17l5187,4869r18,-51l5242,4787r29,1l5310,4758r,-27l5364,4689r36,l5472,4617r-18,-39l5481,4539r48,-54l5542,4417r-22,-40l5472,4374r-63,39l5372,4397r-29,-11l5295,4356r-30,-3l5226,4353r-24,-36l5152,4257r32,-57l5142,4187r-6,-26l5169,4098r9,-42l5222,4057r-17,-73l5182,3937r-43,20l5062,3917r14,-35l5067,3852r-75,-35l5019,3774r51,-15l5115,3753r30,-3l5178,3711r33,-6l5262,3647r-36,4l5250,3597r-9,-30l5199,3555r-33,-27l5157,3450r-45,-15l5070,3405r-18,-60l5082,3315r36,-6l5172,3264r-18,-60l5130,3186r-45,l5100,3141r-51,-6l5052,3093r18,-51l5034,2970r-105,-9l4878,2994r-54,l4794,3033r28,44l4776,3120r-84,37l4674,3132r3,-24l4734,3075r8,-58l4767,2988r-45,-12l4719,2922r36,-30l4734,2853r129,-126l4881,2667r-27,-30l4890,2613r57,-45l4983,2550r6,-42l5040,2469r12,-24l5079,2391r43,-34l5082,2328r-48,15l5058,2307r33,-30l5094,2244r33,3l5163,2244r9,36l5232,2287r39,-16l5343,2169r-33,-33l5310,2109r12,-39l5313,2049r18,-90l5337,1914r-24,-27l5328,1821r24,-42l5400,1509r102,-142l5544,1269r-39,-3l5427,1227r-45,-9l5313,1233r-51,-24l5202,1157r-60,37l5079,1197r-39,9l5052,1176r-80,-39l4953,1179r-39,-6l4842,1087r-3,-34l4788,999r-57,l4698,975r-46,2l4602,1017r-51,-24l4515,960r-43,-3l4377,1011r-15,-66l4314,921r-32,-44l4230,873r-48,-36l4170,807r-51,21l4110,801r3,-57l4086,705r39,-114l4082,577r-59,62l4020,681r-51,30l3924,723r-48,-6l3828,708r-16,-31l3807,672r33,-21l3822,606r-15,-15l3822,522r-27,-21l3762,471r-54,l3660,456r-42,33l3597,453r12,-24l3597,396r-85,-39l3480,378r-58,-61l3438,252r-45,-72l3321,201r-42,45l3237,213r-30,-48l3156,168r24,-81l3138,r-87,27l2892,57r-147,78l2751,207r-27,69l2742,437r-27,79l2772,579r-57,-12l2682,647r-123,88l2482,757r-82,20l2319,780r-75,72l2181,870r-59,77l2092,1017r62,15l2202,1053r-57,18l2062,1127r-85,13l1932,1110r-84,-30l1785,1107r-54,-12l1656,1050r-54,27l1578,1047r-51,-81l1542,927r27,-18l1536,864r-33,-18l1437,882r-99,-21l1278,822r-6,39l1311,909r-21,45l1302,1027r69,104l1398,1191r-21,63l1404,1314r-2,63l1374,1410r28,57l1428,1509r57,33l1434,1545r-33,-9l1347,1554r-45,9l1272,1536r3,-42l1239,1488r-47,19l1158,1518r-18,45l1107,1545r-18,-12l1082,1497r-38,21l1014,1503r-60,69l909,1602r-27,-45l861,1503r-49,-86l759,1365r3,-24l705,1365r-21,-18l648,1374r-76,-27l532,1407r14,60l498,1446r-54,-24l429,1437r-15,39l390,1452r-27,-51l333,1425r-60,6l249,1458r-33,-30l168,1458r-36,-15l93,1482r-66,15l18,1530,,1572r3,45l30,1644r45,-6l132,1623r27,-18l138,1650r24,6l183,1644r27,27l144,1686r-30,-9l99,1659r-6,15l63,1695r24,21l87,1749r30,-9l132,1710r70,37l213,1779r-21,33l162,1797r-69,3l54,1806r-39,27l33,1851r54,3l162,1907r-9,85l242,2007r13,-39l291,1974r21,12l330,1944r12,13l378,2022r42,-3l462,2047r39,-4l534,2094r38,-7hdc584,2089,594,2087,609,2097hbc624,2107,652,2134,662,2147hdc670,2154,672,2177,672,2177hal690,2220r6,39l660,2247r3,-24l696,2178r18,l759,2187r9,-24l832,2157r29,3l867,2193r-27,9l792,2205r12,42l842,2257r120,-10l942,2317r-12,56l962,2387r73,43l1096,2371r64,-4l1141,2386r-38,7l1082,2447r-20,61l1172,2547r-50,63l1080,2634r-6,72l1122,2730r45,39l1203,2859r-3,39l1392,3017r69,40l1506,3060r-33,57l1515,3177r12,39l1509,3261r23,46l1462,3357r-19,54l1462,3427r100,70l1662,3627r30,138l1704,3828r21,30l1755,3873r-30,21l1686,3852r-30,-75l1612,3647r-90,-60l1494,3516r-18,78l1452,3817r-27,110l1407,4080r60,-51l1503,4098r-91,19l1398,4230r-24,141l1296,4716r-45,111l1122,4920r48,33l1215,4992r57,-15l1293,5010r9,37l1260,5091r22,46xe" filled="f" strokeweight=".5pt">
              <v:path arrowok="t"/>
            </v:shape>
            <v:group id="_x0000_s1087" style="position:absolute;left:7330;top:10497;width:3316;height:201" coordorigin="6929,2315" coordsize="3316,201" o:regroupid="1">
              <v:rect id="_x0000_s1088" style="position:absolute;left:6929;top:2364;width:227;height:143" fillcolor="black" strokeweight=".25pt">
                <v:fill r:id="rId37" o:title="Quadrillage en pointillé" recolor="t" type="pattern"/>
              </v:rect>
              <v:shape id="_x0000_s1089" type="#_x0000_t202" style="position:absolute;left:7224;top:2315;width:3021;height:201" filled="f" stroked="f">
                <v:textbox style="mso-next-textbox:#_x0000_s1089" inset="0,0,0,0">
                  <w:txbxContent>
                    <w:p w:rsidR="00E61116" w:rsidRPr="00B7407C" w:rsidRDefault="00E61116" w:rsidP="00E6111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Massifs récents</w:t>
                      </w:r>
                    </w:p>
                  </w:txbxContent>
                </v:textbox>
              </v:shape>
            </v:group>
            <v:rect id="_x0000_s1090" style="position:absolute;left:7330;top:10884;width:227;height:143" o:regroupid="1" fillcolor="red" strokeweight=".25pt">
              <v:fill r:id="rId38" o:title="10 %" color2="#ffc000" recolor="t" type="pattern"/>
            </v:rect>
            <v:shape id="_x0000_s1091" type="#_x0000_t202" style="position:absolute;left:7625;top:10835;width:3021;height:201" o:regroupid="1" filled="f" stroked="f">
              <v:textbox style="mso-next-textbox:#_x0000_s1091" inset="0,0,0,0">
                <w:txbxContent>
                  <w:p w:rsidR="00E61116" w:rsidRPr="00B7407C" w:rsidRDefault="00E61116" w:rsidP="00E61116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Massifs anciens (socle) </w:t>
                    </w:r>
                  </w:p>
                </w:txbxContent>
              </v:textbox>
            </v:shape>
          </v:group>
        </w:pict>
      </w:r>
      <w:bookmarkEnd w:id="0"/>
      <w:r w:rsidR="008E0363" w:rsidRPr="0098352E">
        <w:rPr>
          <w:rFonts w:cstheme="minorHAnsi"/>
          <w:color w:val="004821"/>
          <w:sz w:val="20"/>
        </w:rPr>
        <w:t xml:space="preserve">Orogenèse alpine (-65 </w:t>
      </w:r>
      <w:proofErr w:type="spellStart"/>
      <w:r w:rsidR="008E0363" w:rsidRPr="0098352E">
        <w:rPr>
          <w:rFonts w:cstheme="minorHAnsi"/>
          <w:color w:val="004821"/>
          <w:sz w:val="20"/>
        </w:rPr>
        <w:t>Ma</w:t>
      </w:r>
      <w:proofErr w:type="spellEnd"/>
      <w:r w:rsidR="008E0363" w:rsidRPr="0098352E">
        <w:rPr>
          <w:rFonts w:cstheme="minorHAnsi"/>
          <w:color w:val="004821"/>
          <w:sz w:val="20"/>
        </w:rPr>
        <w:t xml:space="preserve"> à -5.3 Ma)</w:t>
      </w:r>
    </w:p>
    <w:p w:rsidR="00E61116" w:rsidRPr="00E61116" w:rsidRDefault="00E61116" w:rsidP="00E61116">
      <w:pPr>
        <w:ind w:left="426"/>
        <w:jc w:val="both"/>
        <w:rPr>
          <w:rFonts w:cstheme="minorHAnsi"/>
          <w:b/>
          <w:color w:val="FF0000"/>
          <w:u w:val="single"/>
        </w:rPr>
      </w:pPr>
      <w:r>
        <w:rPr>
          <w:noProof/>
          <w:lang w:eastAsia="fr-FR"/>
        </w:rPr>
        <w:pict>
          <v:shape id="_x0000_s1093" type="#_x0000_t202" style="position:absolute;left:0;text-align:left;margin-left:307.95pt;margin-top:10.35pt;width:209.15pt;height:41.25pt;z-index:251711488" filled="f" stroked="f">
            <v:textbox>
              <w:txbxContent>
                <w:p w:rsidR="00E61116" w:rsidRPr="00E61116" w:rsidRDefault="00E61116">
                  <w:pPr>
                    <w:rPr>
                      <w:b/>
                      <w:u w:val="single"/>
                    </w:rPr>
                  </w:pPr>
                  <w:r w:rsidRPr="00E61116">
                    <w:rPr>
                      <w:b/>
                      <w:u w:val="single"/>
                    </w:rPr>
                    <w:t>Sch</w:t>
                  </w:r>
                  <w:r>
                    <w:rPr>
                      <w:b/>
                      <w:u w:val="single"/>
                    </w:rPr>
                    <w:t>é</w:t>
                  </w:r>
                  <w:r w:rsidRPr="00E61116">
                    <w:rPr>
                      <w:b/>
                      <w:u w:val="single"/>
                    </w:rPr>
                    <w:t>ma structural simplifié de la France</w:t>
                  </w:r>
                </w:p>
              </w:txbxContent>
            </v:textbox>
          </v:shape>
        </w:pict>
      </w: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</w:p>
    <w:p w:rsidR="00E61116" w:rsidRPr="00E61116" w:rsidRDefault="00E61116" w:rsidP="00E61116">
      <w:pPr>
        <w:ind w:left="66"/>
        <w:jc w:val="both"/>
        <w:rPr>
          <w:rFonts w:cstheme="minorHAnsi"/>
          <w:b/>
          <w:color w:val="FF0000"/>
          <w:u w:val="single"/>
        </w:rPr>
      </w:pPr>
      <w:r>
        <w:rPr>
          <w:rFonts w:cstheme="minorHAnsi"/>
          <w:b/>
          <w:color w:val="FF0000"/>
          <w:u w:val="single"/>
        </w:rPr>
        <w:t>Act</w:t>
      </w:r>
      <w:r w:rsidRPr="00E61116">
        <w:rPr>
          <w:rFonts w:cstheme="minorHAnsi"/>
          <w:b/>
          <w:color w:val="FF0000"/>
          <w:u w:val="single"/>
        </w:rPr>
        <w:t xml:space="preserve">ivité </w:t>
      </w:r>
      <w:r>
        <w:rPr>
          <w:rFonts w:cstheme="minorHAnsi"/>
          <w:b/>
          <w:color w:val="FF0000"/>
          <w:u w:val="single"/>
        </w:rPr>
        <w:t>2</w:t>
      </w:r>
      <w:r w:rsidRPr="00E61116">
        <w:rPr>
          <w:rFonts w:cstheme="minorHAnsi"/>
          <w:b/>
          <w:color w:val="FF0000"/>
          <w:u w:val="single"/>
        </w:rPr>
        <w:t xml:space="preserve"> : </w:t>
      </w:r>
      <w:r w:rsidR="0098352E" w:rsidRPr="00B64FBC">
        <w:rPr>
          <w:rFonts w:cstheme="minorHAnsi"/>
          <w:b/>
          <w:color w:val="FF0000"/>
          <w:u w:val="single"/>
        </w:rPr>
        <w:t>Etablir des chronologies sur des formations géologiques en s’appuyant sur des cartes.</w:t>
      </w:r>
    </w:p>
    <w:p w:rsidR="00E61116" w:rsidRPr="0098352E" w:rsidRDefault="0098352E" w:rsidP="00E61116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Ordre chronologique : c-&gt; a-&gt; d-&gt; b</w:t>
      </w:r>
    </w:p>
    <w:p w:rsidR="0098352E" w:rsidRPr="0098352E" w:rsidRDefault="0098352E" w:rsidP="00E61116">
      <w:pPr>
        <w:jc w:val="both"/>
        <w:rPr>
          <w:rFonts w:cstheme="minorHAnsi"/>
          <w:color w:val="004821"/>
          <w:sz w:val="20"/>
        </w:rPr>
      </w:pPr>
      <w:r w:rsidRPr="0098352E">
        <w:rPr>
          <w:rFonts w:cstheme="minorHAnsi"/>
          <w:color w:val="004821"/>
          <w:sz w:val="20"/>
        </w:rPr>
        <w:t>La faille n’affecte que les terrains du Dévonien, mais n’affecte ni les sédiments du Crétacé ni les lœss récents. Principe de recoupement</w:t>
      </w:r>
    </w:p>
    <w:p w:rsidR="0098352E" w:rsidRDefault="0098352E" w:rsidP="00E61116">
      <w:pPr>
        <w:jc w:val="both"/>
        <w:rPr>
          <w:rFonts w:cstheme="minorHAnsi"/>
          <w:sz w:val="20"/>
        </w:rPr>
      </w:pPr>
      <w:r>
        <w:rPr>
          <w:rFonts w:cstheme="minorHAnsi"/>
          <w:noProof/>
          <w:color w:val="000000" w:themeColor="text1"/>
          <w:lang w:eastAsia="fr-FR"/>
        </w:rPr>
        <w:lastRenderedPageBreak/>
        <w:pict>
          <v:shape id="_x0000_s1100" type="#_x0000_t202" style="position:absolute;left:0;text-align:left;margin-left:433.15pt;margin-top:66.15pt;width:98.85pt;height:59.75pt;z-index:251716608" stroked="f">
            <v:textbox>
              <w:txbxContent>
                <w:p w:rsidR="0098352E" w:rsidRDefault="0098352E">
                  <w:r>
                    <w:t>Exemple de surface de discordance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lang w:eastAsia="fr-FR"/>
        </w:rPr>
        <w:pict>
          <v:shape id="_x0000_s1101" type="#_x0000_t202" style="position:absolute;left:0;text-align:left;margin-left:348pt;margin-top:-.2pt;width:165.65pt;height:57.9pt;z-index:251717632">
            <v:textbox>
              <w:txbxContent>
                <w:p w:rsidR="0098352E" w:rsidRDefault="0098352E">
                  <w:r w:rsidRPr="0010746F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 xml:space="preserve">Document </w:t>
                  </w:r>
                  <w:r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3</w:t>
                  </w:r>
                  <w:r>
                    <w:rPr>
                      <w:rFonts w:cstheme="minorHAnsi"/>
                      <w:color w:val="000000" w:themeColor="text1"/>
                    </w:rPr>
                    <w:t> </w:t>
                  </w:r>
                  <w:proofErr w:type="gramStart"/>
                  <w:r>
                    <w:rPr>
                      <w:rFonts w:cstheme="minorHAnsi"/>
                      <w:color w:val="000000" w:themeColor="text1"/>
                    </w:rPr>
                    <w:t>:Extrait</w:t>
                  </w:r>
                  <w:proofErr w:type="gramEnd"/>
                  <w:r>
                    <w:rPr>
                      <w:rFonts w:cstheme="minorHAnsi"/>
                      <w:color w:val="000000" w:themeColor="text1"/>
                    </w:rPr>
                    <w:t xml:space="preserve"> de la carte de Marquise (Nord pas de Calais) au 1/50 000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lang w:eastAsia="fr-FR"/>
        </w:rPr>
        <w:pict>
          <v:oval id="_x0000_s1098" style="position:absolute;left:0;text-align:left;margin-left:200.65pt;margin-top:207.3pt;width:32.9pt;height:32.5pt;z-index:251714560" filled="f" strokecolor="yellow" strokeweight="4.5pt"/>
        </w:pict>
      </w:r>
      <w:r>
        <w:rPr>
          <w:rFonts w:cstheme="minorHAnsi"/>
          <w:noProof/>
          <w:color w:val="000000" w:themeColor="text1"/>
          <w:lang w:eastAsia="fr-FR"/>
        </w:rPr>
        <w:pict>
          <v:oval id="_x0000_s1099" style="position:absolute;left:0;text-align:left;margin-left:395pt;margin-top:66.15pt;width:32.9pt;height:32.5pt;z-index:251715584" filled="f" strokecolor="yellow" strokeweight="4.5pt"/>
        </w:pict>
      </w:r>
      <w:r>
        <w:rPr>
          <w:rFonts w:cstheme="minorHAnsi"/>
          <w:noProof/>
          <w:color w:val="000000" w:themeColor="text1"/>
          <w:lang w:eastAsia="fr-FR"/>
        </w:rPr>
        <w:pict>
          <v:oval id="_x0000_s1097" style="position:absolute;left:0;text-align:left;margin-left:261.6pt;margin-top:94.9pt;width:32.9pt;height:32.5pt;z-index:251713536" filled="f" strokecolor="yellow" strokeweight="4.5pt"/>
        </w:pict>
      </w:r>
      <w:r>
        <w:rPr>
          <w:rFonts w:cstheme="minorHAnsi"/>
          <w:noProof/>
          <w:color w:val="000000" w:themeColor="text1"/>
          <w:lang w:eastAsia="fr-FR"/>
        </w:rPr>
        <w:pict>
          <v:oval id="_x0000_s1096" style="position:absolute;left:0;text-align:left;margin-left:185.2pt;margin-top:66.15pt;width:32.9pt;height:32.5pt;z-index:251712512" filled="f" strokecolor="yellow" strokeweight="4.5pt"/>
        </w:pict>
      </w:r>
      <w:r>
        <w:rPr>
          <w:rFonts w:cstheme="minorHAnsi"/>
          <w:noProof/>
          <w:color w:val="000000" w:themeColor="text1"/>
          <w:lang w:eastAsia="fr-FR"/>
        </w:rPr>
        <w:drawing>
          <wp:inline distT="0" distB="0" distL="0" distR="0" wp14:anchorId="74CF2103" wp14:editId="49326102">
            <wp:extent cx="4864537" cy="4067415"/>
            <wp:effectExtent l="19050" t="0" r="0" b="0"/>
            <wp:docPr id="44" name="Image 1" descr="discordance  crétacé dévon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rdance  crétacé dévonie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3851" cy="40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E" w:rsidRDefault="005379EE" w:rsidP="0098352E">
      <w:pPr>
        <w:shd w:val="clear" w:color="auto" w:fill="FFFFFF"/>
        <w:spacing w:before="120" w:after="240" w:line="240" w:lineRule="auto"/>
        <w:jc w:val="both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cstheme="minorHAnsi"/>
          <w:noProof/>
          <w:color w:val="000000" w:themeColor="text1"/>
          <w:lang w:eastAsia="fr-FR"/>
        </w:rPr>
        <w:pict>
          <v:shape id="_x0000_s1102" type="#_x0000_t202" style="position:absolute;left:0;text-align:left;margin-left:270.35pt;margin-top:224.9pt;width:21.15pt;height:24.5pt;z-index:251718656" filled="f">
            <v:textbox>
              <w:txbxContent>
                <w:p w:rsidR="0098352E" w:rsidRDefault="0098352E">
                  <w:r>
                    <w:t>1</w:t>
                  </w:r>
                </w:p>
              </w:txbxContent>
            </v:textbox>
          </v:shape>
        </w:pict>
      </w:r>
      <w:r w:rsidR="0098352E">
        <w:rPr>
          <w:rFonts w:cstheme="minorHAnsi"/>
          <w:noProof/>
          <w:color w:val="000000" w:themeColor="text1"/>
          <w:lang w:eastAsia="fr-FR"/>
        </w:rPr>
        <w:pict>
          <v:shape id="_x0000_s1103" type="#_x0000_t202" style="position:absolute;left:0;text-align:left;margin-left:158.4pt;margin-top:177.05pt;width:21.15pt;height:24.5pt;z-index:251719680" filled="f">
            <v:textbox>
              <w:txbxContent>
                <w:p w:rsidR="0098352E" w:rsidRDefault="0098352E" w:rsidP="0098352E">
                  <w:r>
                    <w:t>2</w:t>
                  </w:r>
                </w:p>
              </w:txbxContent>
            </v:textbox>
          </v:shape>
        </w:pict>
      </w:r>
      <w:r w:rsidR="0098352E">
        <w:rPr>
          <w:rFonts w:cstheme="minorHAnsi"/>
          <w:noProof/>
          <w:color w:val="000000" w:themeColor="text1"/>
          <w:lang w:eastAsia="fr-FR"/>
        </w:rPr>
        <w:drawing>
          <wp:inline distT="0" distB="0" distL="0" distR="0" wp14:anchorId="2269E753" wp14:editId="53DC1BF7">
            <wp:extent cx="4722768" cy="3775165"/>
            <wp:effectExtent l="19050" t="0" r="1632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68" cy="37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2E" w:rsidRPr="005379EE" w:rsidRDefault="005379EE" w:rsidP="0098352E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4821"/>
          <w:sz w:val="20"/>
          <w:szCs w:val="20"/>
          <w:lang w:eastAsia="fr-FR"/>
        </w:rPr>
      </w:pPr>
      <w:r w:rsidRPr="005379EE">
        <w:rPr>
          <w:rFonts w:eastAsia="Times New Roman" w:cs="Arial"/>
          <w:color w:val="004821"/>
          <w:sz w:val="20"/>
          <w:szCs w:val="20"/>
          <w:lang w:eastAsia="fr-FR"/>
        </w:rPr>
        <w:t>On repère les trois ensembles géologique : le socle hercynien : rose/orange, les coulées volcaniques issue des volcans situés à l’Ouest (en bleu) et les dépôts sédimentaires dans la Limagne à l’Est (jaune et blancs).</w:t>
      </w:r>
    </w:p>
    <w:p w:rsidR="005379EE" w:rsidRPr="0098352E" w:rsidRDefault="005379EE" w:rsidP="0098352E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4821"/>
          <w:sz w:val="20"/>
          <w:szCs w:val="20"/>
          <w:lang w:eastAsia="fr-FR"/>
        </w:rPr>
      </w:pPr>
      <w:r w:rsidRPr="005379EE">
        <w:rPr>
          <w:rFonts w:eastAsia="Times New Roman" w:cs="Arial"/>
          <w:color w:val="004821"/>
          <w:sz w:val="20"/>
          <w:szCs w:val="20"/>
          <w:lang w:eastAsia="fr-FR"/>
        </w:rPr>
        <w:t>On peut voir que</w:t>
      </w:r>
    </w:p>
    <w:p w:rsidR="0098352E" w:rsidRPr="0098352E" w:rsidRDefault="0098352E" w:rsidP="0098352E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rPr>
          <w:rFonts w:eastAsia="Times New Roman" w:cs="Arial"/>
          <w:color w:val="004821"/>
          <w:sz w:val="20"/>
          <w:szCs w:val="20"/>
          <w:lang w:eastAsia="fr-FR"/>
        </w:rPr>
      </w:pP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les coulées volcaniques recoupent le contact Limagne/Socle </w:t>
      </w:r>
      <w:r w:rsidRPr="005379EE">
        <w:rPr>
          <w:rFonts w:eastAsia="Times New Roman" w:cs="Arial"/>
          <w:color w:val="004821"/>
          <w:sz w:val="20"/>
          <w:szCs w:val="20"/>
          <w:lang w:eastAsia="fr-FR"/>
        </w:rPr>
        <w:t>au point 1</w:t>
      </w: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;</w:t>
      </w:r>
    </w:p>
    <w:p w:rsidR="0098352E" w:rsidRPr="0098352E" w:rsidRDefault="0098352E" w:rsidP="0098352E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rPr>
          <w:rFonts w:eastAsia="Times New Roman" w:cs="Arial"/>
          <w:color w:val="004821"/>
          <w:sz w:val="20"/>
          <w:szCs w:val="20"/>
          <w:lang w:eastAsia="fr-FR"/>
        </w:rPr>
      </w:pP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les coulées volcaniques recoupent les différents ensembles du socle</w:t>
      </w:r>
      <w:r w:rsidRPr="005379EE">
        <w:rPr>
          <w:rFonts w:eastAsia="Times New Roman" w:cs="Arial"/>
          <w:color w:val="004821"/>
          <w:sz w:val="20"/>
          <w:szCs w:val="20"/>
          <w:lang w:eastAsia="fr-FR"/>
        </w:rPr>
        <w:t xml:space="preserve"> comme au point 2</w:t>
      </w: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.</w:t>
      </w:r>
    </w:p>
    <w:p w:rsidR="0098352E" w:rsidRPr="0098352E" w:rsidRDefault="0098352E" w:rsidP="0098352E">
      <w:pPr>
        <w:shd w:val="clear" w:color="auto" w:fill="FFFFFF"/>
        <w:spacing w:after="0" w:line="240" w:lineRule="auto"/>
        <w:ind w:firstLine="225"/>
        <w:jc w:val="both"/>
        <w:rPr>
          <w:rFonts w:eastAsia="Times New Roman" w:cs="Arial"/>
          <w:color w:val="004821"/>
          <w:sz w:val="20"/>
          <w:szCs w:val="20"/>
          <w:lang w:eastAsia="fr-FR"/>
        </w:rPr>
      </w:pP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On en conclut que l</w:t>
      </w:r>
      <w:r w:rsidRPr="005379EE">
        <w:rPr>
          <w:rFonts w:eastAsia="Times New Roman" w:cs="Arial"/>
          <w:color w:val="004821"/>
          <w:sz w:val="20"/>
          <w:szCs w:val="20"/>
          <w:lang w:eastAsia="fr-FR"/>
        </w:rPr>
        <w:t>a mise en place du</w:t>
      </w: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 xml:space="preserve"> socle</w:t>
      </w:r>
      <w:r w:rsidR="005379EE" w:rsidRPr="005379EE">
        <w:rPr>
          <w:rFonts w:eastAsia="Times New Roman" w:cs="Arial"/>
          <w:color w:val="004821"/>
          <w:sz w:val="20"/>
          <w:szCs w:val="20"/>
          <w:lang w:eastAsia="fr-FR"/>
        </w:rPr>
        <w:t xml:space="preserve"> hercynien</w:t>
      </w:r>
      <w:r w:rsidRPr="0098352E">
        <w:rPr>
          <w:rFonts w:eastAsia="Times New Roman" w:cs="Arial"/>
          <w:color w:val="004821"/>
          <w:sz w:val="20"/>
          <w:szCs w:val="20"/>
          <w:lang w:eastAsia="fr-FR"/>
        </w:rPr>
        <w:t xml:space="preserve"> est plus </w:t>
      </w:r>
      <w:proofErr w:type="gramStart"/>
      <w:r w:rsidRPr="0098352E">
        <w:rPr>
          <w:rFonts w:eastAsia="Times New Roman" w:cs="Arial"/>
          <w:color w:val="004821"/>
          <w:sz w:val="20"/>
          <w:szCs w:val="20"/>
          <w:lang w:eastAsia="fr-FR"/>
        </w:rPr>
        <w:t>ancien</w:t>
      </w:r>
      <w:proofErr w:type="gramEnd"/>
      <w:r w:rsidRPr="0098352E">
        <w:rPr>
          <w:rFonts w:eastAsia="Times New Roman" w:cs="Arial"/>
          <w:color w:val="004821"/>
          <w:sz w:val="20"/>
          <w:szCs w:val="20"/>
          <w:lang w:eastAsia="fr-FR"/>
        </w:rPr>
        <w:t xml:space="preserve"> que la Limagne qui est plus ancienne que les volcans.</w:t>
      </w:r>
    </w:p>
    <w:p w:rsidR="0098352E" w:rsidRPr="005379EE" w:rsidRDefault="005379EE" w:rsidP="0098352E">
      <w:pPr>
        <w:spacing w:after="0" w:line="240" w:lineRule="auto"/>
        <w:jc w:val="both"/>
        <w:rPr>
          <w:rFonts w:cstheme="minorHAnsi"/>
          <w:color w:val="004821"/>
          <w:sz w:val="20"/>
          <w:szCs w:val="20"/>
        </w:rPr>
      </w:pPr>
      <w:proofErr w:type="spellStart"/>
      <w:r w:rsidRPr="005379EE">
        <w:rPr>
          <w:rFonts w:cstheme="minorHAnsi"/>
          <w:color w:val="004821"/>
          <w:sz w:val="20"/>
          <w:szCs w:val="20"/>
        </w:rPr>
        <w:t>Rq</w:t>
      </w:r>
      <w:proofErr w:type="spellEnd"/>
      <w:r w:rsidRPr="005379EE">
        <w:rPr>
          <w:rFonts w:cstheme="minorHAnsi"/>
          <w:color w:val="004821"/>
          <w:sz w:val="20"/>
          <w:szCs w:val="20"/>
        </w:rPr>
        <w:t> : les failles orientées N/S n’affectent que le socle hercynien pas les coulées de lave</w:t>
      </w:r>
    </w:p>
    <w:sectPr w:rsidR="0098352E" w:rsidRPr="005379EE" w:rsidSect="00084D9D">
      <w:head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BC" w:rsidRDefault="00B64FBC" w:rsidP="00B64FBC">
      <w:pPr>
        <w:spacing w:after="0" w:line="240" w:lineRule="auto"/>
      </w:pPr>
      <w:r>
        <w:separator/>
      </w:r>
    </w:p>
  </w:endnote>
  <w:endnote w:type="continuationSeparator" w:id="0">
    <w:p w:rsidR="00B64FBC" w:rsidRDefault="00B64FBC" w:rsidP="00B6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GM_N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BC" w:rsidRDefault="00B64FBC" w:rsidP="00B64FBC">
      <w:pPr>
        <w:spacing w:after="0" w:line="240" w:lineRule="auto"/>
      </w:pPr>
      <w:r>
        <w:separator/>
      </w:r>
    </w:p>
  </w:footnote>
  <w:footnote w:type="continuationSeparator" w:id="0">
    <w:p w:rsidR="00B64FBC" w:rsidRDefault="00B64FBC" w:rsidP="00B64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BC" w:rsidRDefault="00B64FBC" w:rsidP="00B64FBC">
    <w:pPr>
      <w:pStyle w:val="Default"/>
    </w:pPr>
  </w:p>
  <w:p w:rsidR="00B64FBC" w:rsidRPr="00B64FBC" w:rsidRDefault="00B64FBC" w:rsidP="00B64FBC">
    <w:pPr>
      <w:pStyle w:val="En-tte"/>
      <w:rPr>
        <w:i/>
        <w:sz w:val="18"/>
        <w:szCs w:val="18"/>
      </w:rPr>
    </w:pPr>
    <w:r w:rsidRPr="00B64FBC">
      <w:rPr>
        <w:i/>
        <w:sz w:val="18"/>
        <w:szCs w:val="18"/>
      </w:rPr>
      <w:t xml:space="preserve"> La Terre, la vie et l’organisation du vivant                                                                                  </w:t>
    </w:r>
    <w:r w:rsidRPr="00B64FBC">
      <w:rPr>
        <w:bCs/>
        <w:i/>
        <w:sz w:val="18"/>
        <w:szCs w:val="18"/>
      </w:rPr>
      <w:t>À la recherche du passé géologique de notre planète</w:t>
    </w:r>
  </w:p>
  <w:p w:rsidR="00B64FBC" w:rsidRDefault="00B64FB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7.75pt;height:34.8pt;visibility:visible;mso-wrap-style:square" o:bullet="t">
        <v:imagedata r:id="rId1" o:title=""/>
      </v:shape>
    </w:pict>
  </w:numPicBullet>
  <w:abstractNum w:abstractNumId="0">
    <w:nsid w:val="0631430A"/>
    <w:multiLevelType w:val="hybridMultilevel"/>
    <w:tmpl w:val="3C2A9D74"/>
    <w:lvl w:ilvl="0" w:tplc="040C000F">
      <w:start w:val="1"/>
      <w:numFmt w:val="decimal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410D23"/>
    <w:multiLevelType w:val="hybridMultilevel"/>
    <w:tmpl w:val="3746EFA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938E2"/>
    <w:multiLevelType w:val="hybridMultilevel"/>
    <w:tmpl w:val="EC1C8824"/>
    <w:lvl w:ilvl="0" w:tplc="040C0017">
      <w:start w:val="1"/>
      <w:numFmt w:val="lowerLetter"/>
      <w:lvlText w:val="%1)"/>
      <w:lvlJc w:val="left"/>
      <w:pPr>
        <w:ind w:left="761" w:hanging="360"/>
      </w:pPr>
    </w:lvl>
    <w:lvl w:ilvl="1" w:tplc="040C0019" w:tentative="1">
      <w:start w:val="1"/>
      <w:numFmt w:val="lowerLetter"/>
      <w:lvlText w:val="%2."/>
      <w:lvlJc w:val="left"/>
      <w:pPr>
        <w:ind w:left="1481" w:hanging="360"/>
      </w:pPr>
    </w:lvl>
    <w:lvl w:ilvl="2" w:tplc="040C001B" w:tentative="1">
      <w:start w:val="1"/>
      <w:numFmt w:val="lowerRoman"/>
      <w:lvlText w:val="%3."/>
      <w:lvlJc w:val="right"/>
      <w:pPr>
        <w:ind w:left="2201" w:hanging="180"/>
      </w:pPr>
    </w:lvl>
    <w:lvl w:ilvl="3" w:tplc="040C000F" w:tentative="1">
      <w:start w:val="1"/>
      <w:numFmt w:val="decimal"/>
      <w:lvlText w:val="%4."/>
      <w:lvlJc w:val="left"/>
      <w:pPr>
        <w:ind w:left="2921" w:hanging="360"/>
      </w:pPr>
    </w:lvl>
    <w:lvl w:ilvl="4" w:tplc="040C0019" w:tentative="1">
      <w:start w:val="1"/>
      <w:numFmt w:val="lowerLetter"/>
      <w:lvlText w:val="%5."/>
      <w:lvlJc w:val="left"/>
      <w:pPr>
        <w:ind w:left="3641" w:hanging="360"/>
      </w:pPr>
    </w:lvl>
    <w:lvl w:ilvl="5" w:tplc="040C001B" w:tentative="1">
      <w:start w:val="1"/>
      <w:numFmt w:val="lowerRoman"/>
      <w:lvlText w:val="%6."/>
      <w:lvlJc w:val="right"/>
      <w:pPr>
        <w:ind w:left="4361" w:hanging="180"/>
      </w:pPr>
    </w:lvl>
    <w:lvl w:ilvl="6" w:tplc="040C000F" w:tentative="1">
      <w:start w:val="1"/>
      <w:numFmt w:val="decimal"/>
      <w:lvlText w:val="%7."/>
      <w:lvlJc w:val="left"/>
      <w:pPr>
        <w:ind w:left="5081" w:hanging="360"/>
      </w:pPr>
    </w:lvl>
    <w:lvl w:ilvl="7" w:tplc="040C0019" w:tentative="1">
      <w:start w:val="1"/>
      <w:numFmt w:val="lowerLetter"/>
      <w:lvlText w:val="%8."/>
      <w:lvlJc w:val="left"/>
      <w:pPr>
        <w:ind w:left="5801" w:hanging="360"/>
      </w:pPr>
    </w:lvl>
    <w:lvl w:ilvl="8" w:tplc="040C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">
    <w:nsid w:val="27896804"/>
    <w:multiLevelType w:val="multilevel"/>
    <w:tmpl w:val="5944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D45E3"/>
    <w:multiLevelType w:val="hybridMultilevel"/>
    <w:tmpl w:val="CE1EEA40"/>
    <w:lvl w:ilvl="0" w:tplc="040C0017">
      <w:start w:val="1"/>
      <w:numFmt w:val="lowerLetter"/>
      <w:lvlText w:val="%1)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2E90072B"/>
    <w:multiLevelType w:val="multilevel"/>
    <w:tmpl w:val="3E2A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26712"/>
    <w:multiLevelType w:val="hybridMultilevel"/>
    <w:tmpl w:val="84B0C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97C90"/>
    <w:multiLevelType w:val="multilevel"/>
    <w:tmpl w:val="09AC47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157CED"/>
    <w:multiLevelType w:val="multilevel"/>
    <w:tmpl w:val="A5E6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047DC3"/>
    <w:multiLevelType w:val="hybridMultilevel"/>
    <w:tmpl w:val="EDA4744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1401E"/>
    <w:multiLevelType w:val="multilevel"/>
    <w:tmpl w:val="23141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62198C"/>
    <w:multiLevelType w:val="hybridMultilevel"/>
    <w:tmpl w:val="A91C3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CD4EE4"/>
    <w:multiLevelType w:val="hybridMultilevel"/>
    <w:tmpl w:val="A46420FA"/>
    <w:lvl w:ilvl="0" w:tplc="3CB8EF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B00D8"/>
    <w:multiLevelType w:val="multilevel"/>
    <w:tmpl w:val="246A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781064"/>
    <w:multiLevelType w:val="multilevel"/>
    <w:tmpl w:val="16203F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A71BAD"/>
    <w:multiLevelType w:val="hybridMultilevel"/>
    <w:tmpl w:val="DA126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A6836"/>
    <w:multiLevelType w:val="hybridMultilevel"/>
    <w:tmpl w:val="15F6D740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9C123C"/>
    <w:multiLevelType w:val="multilevel"/>
    <w:tmpl w:val="92B0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6A51C7"/>
    <w:multiLevelType w:val="hybridMultilevel"/>
    <w:tmpl w:val="0DC0E5C4"/>
    <w:lvl w:ilvl="0" w:tplc="040C0017">
      <w:start w:val="1"/>
      <w:numFmt w:val="lowerLetter"/>
      <w:lvlText w:val="%1)"/>
      <w:lvlJc w:val="left"/>
      <w:pPr>
        <w:ind w:left="820" w:hanging="360"/>
      </w:pPr>
    </w:lvl>
    <w:lvl w:ilvl="1" w:tplc="040C0019" w:tentative="1">
      <w:start w:val="1"/>
      <w:numFmt w:val="lowerLetter"/>
      <w:lvlText w:val="%2."/>
      <w:lvlJc w:val="left"/>
      <w:pPr>
        <w:ind w:left="1540" w:hanging="360"/>
      </w:pPr>
    </w:lvl>
    <w:lvl w:ilvl="2" w:tplc="040C001B" w:tentative="1">
      <w:start w:val="1"/>
      <w:numFmt w:val="lowerRoman"/>
      <w:lvlText w:val="%3."/>
      <w:lvlJc w:val="right"/>
      <w:pPr>
        <w:ind w:left="2260" w:hanging="180"/>
      </w:pPr>
    </w:lvl>
    <w:lvl w:ilvl="3" w:tplc="040C000F" w:tentative="1">
      <w:start w:val="1"/>
      <w:numFmt w:val="decimal"/>
      <w:lvlText w:val="%4."/>
      <w:lvlJc w:val="left"/>
      <w:pPr>
        <w:ind w:left="2980" w:hanging="360"/>
      </w:pPr>
    </w:lvl>
    <w:lvl w:ilvl="4" w:tplc="040C0019" w:tentative="1">
      <w:start w:val="1"/>
      <w:numFmt w:val="lowerLetter"/>
      <w:lvlText w:val="%5."/>
      <w:lvlJc w:val="left"/>
      <w:pPr>
        <w:ind w:left="3700" w:hanging="360"/>
      </w:pPr>
    </w:lvl>
    <w:lvl w:ilvl="5" w:tplc="040C001B" w:tentative="1">
      <w:start w:val="1"/>
      <w:numFmt w:val="lowerRoman"/>
      <w:lvlText w:val="%6."/>
      <w:lvlJc w:val="right"/>
      <w:pPr>
        <w:ind w:left="4420" w:hanging="180"/>
      </w:pPr>
    </w:lvl>
    <w:lvl w:ilvl="6" w:tplc="040C000F" w:tentative="1">
      <w:start w:val="1"/>
      <w:numFmt w:val="decimal"/>
      <w:lvlText w:val="%7."/>
      <w:lvlJc w:val="left"/>
      <w:pPr>
        <w:ind w:left="5140" w:hanging="360"/>
      </w:pPr>
    </w:lvl>
    <w:lvl w:ilvl="7" w:tplc="040C0019" w:tentative="1">
      <w:start w:val="1"/>
      <w:numFmt w:val="lowerLetter"/>
      <w:lvlText w:val="%8."/>
      <w:lvlJc w:val="left"/>
      <w:pPr>
        <w:ind w:left="5860" w:hanging="360"/>
      </w:pPr>
    </w:lvl>
    <w:lvl w:ilvl="8" w:tplc="040C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9">
    <w:nsid w:val="795A449F"/>
    <w:multiLevelType w:val="hybridMultilevel"/>
    <w:tmpl w:val="A86E36F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030F22"/>
    <w:multiLevelType w:val="multilevel"/>
    <w:tmpl w:val="785A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BE54AA"/>
    <w:multiLevelType w:val="multilevel"/>
    <w:tmpl w:val="6AA8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A52856"/>
    <w:multiLevelType w:val="hybridMultilevel"/>
    <w:tmpl w:val="335CB278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BE5F82"/>
    <w:multiLevelType w:val="hybridMultilevel"/>
    <w:tmpl w:val="841463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14"/>
  </w:num>
  <w:num w:numId="4">
    <w:abstractNumId w:val="10"/>
  </w:num>
  <w:num w:numId="5">
    <w:abstractNumId w:val="13"/>
  </w:num>
  <w:num w:numId="6">
    <w:abstractNumId w:val="7"/>
  </w:num>
  <w:num w:numId="7">
    <w:abstractNumId w:val="20"/>
  </w:num>
  <w:num w:numId="8">
    <w:abstractNumId w:val="12"/>
  </w:num>
  <w:num w:numId="9">
    <w:abstractNumId w:val="23"/>
  </w:num>
  <w:num w:numId="10">
    <w:abstractNumId w:val="9"/>
  </w:num>
  <w:num w:numId="11">
    <w:abstractNumId w:val="16"/>
  </w:num>
  <w:num w:numId="12">
    <w:abstractNumId w:val="19"/>
  </w:num>
  <w:num w:numId="13">
    <w:abstractNumId w:val="6"/>
  </w:num>
  <w:num w:numId="14">
    <w:abstractNumId w:val="18"/>
  </w:num>
  <w:num w:numId="15">
    <w:abstractNumId w:val="22"/>
  </w:num>
  <w:num w:numId="16">
    <w:abstractNumId w:val="4"/>
  </w:num>
  <w:num w:numId="17">
    <w:abstractNumId w:val="2"/>
  </w:num>
  <w:num w:numId="18">
    <w:abstractNumId w:val="1"/>
  </w:num>
  <w:num w:numId="19">
    <w:abstractNumId w:val="11"/>
  </w:num>
  <w:num w:numId="20">
    <w:abstractNumId w:val="0"/>
  </w:num>
  <w:num w:numId="21">
    <w:abstractNumId w:val="15"/>
  </w:num>
  <w:num w:numId="22">
    <w:abstractNumId w:val="3"/>
  </w:num>
  <w:num w:numId="23">
    <w:abstractNumId w:val="1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AAD"/>
    <w:rsid w:val="00057917"/>
    <w:rsid w:val="00084D9D"/>
    <w:rsid w:val="0010746F"/>
    <w:rsid w:val="00125E74"/>
    <w:rsid w:val="00167541"/>
    <w:rsid w:val="00167BF2"/>
    <w:rsid w:val="001E7A16"/>
    <w:rsid w:val="00216058"/>
    <w:rsid w:val="0024078B"/>
    <w:rsid w:val="002676F1"/>
    <w:rsid w:val="003851D9"/>
    <w:rsid w:val="003B7493"/>
    <w:rsid w:val="004336B8"/>
    <w:rsid w:val="0051462E"/>
    <w:rsid w:val="005379EE"/>
    <w:rsid w:val="005C020E"/>
    <w:rsid w:val="00666ECC"/>
    <w:rsid w:val="006A600D"/>
    <w:rsid w:val="006B0F5A"/>
    <w:rsid w:val="006C0F52"/>
    <w:rsid w:val="006E1A90"/>
    <w:rsid w:val="00707A68"/>
    <w:rsid w:val="007E6748"/>
    <w:rsid w:val="007F4BCE"/>
    <w:rsid w:val="008343AB"/>
    <w:rsid w:val="008E0363"/>
    <w:rsid w:val="008E2F94"/>
    <w:rsid w:val="009543DB"/>
    <w:rsid w:val="00963B8B"/>
    <w:rsid w:val="0098352E"/>
    <w:rsid w:val="00A80D45"/>
    <w:rsid w:val="00B40C7F"/>
    <w:rsid w:val="00B64FBC"/>
    <w:rsid w:val="00C07608"/>
    <w:rsid w:val="00C235E3"/>
    <w:rsid w:val="00C30C29"/>
    <w:rsid w:val="00CB39AB"/>
    <w:rsid w:val="00CC0E58"/>
    <w:rsid w:val="00D95DEE"/>
    <w:rsid w:val="00DB0C3F"/>
    <w:rsid w:val="00E61116"/>
    <w:rsid w:val="00E750A6"/>
    <w:rsid w:val="00E86339"/>
    <w:rsid w:val="00ED5D45"/>
    <w:rsid w:val="00EE67FD"/>
    <w:rsid w:val="00F75DDD"/>
    <w:rsid w:val="00F83AAD"/>
    <w:rsid w:val="00FC4923"/>
    <w:rsid w:val="00FF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  <o:rules v:ext="edit">
        <o:r id="V:Rule8" type="connector" idref="#_x0000_s1038"/>
        <o:r id="V:Rule9" type="connector" idref="#_x0000_s1036"/>
        <o:r id="V:Rule10" type="connector" idref="#_x0000_s1028"/>
        <o:r id="V:Rule11" type="connector" idref="#_x0000_s1049"/>
        <o:r id="V:Rule12" type="connector" idref="#_x0000_s1050"/>
        <o:r id="V:Rule13" type="connector" idref="#_x0000_s1051"/>
        <o:r id="V:Rule14" type="connector" idref="#_x0000_s1041"/>
        <o:r id="V:Rule16" type="connector" idref="#_x0000_s1054"/>
        <o:r id="V:Rule17" type="connector" idref="#_x0000_s1057"/>
        <o:r id="V:Rule18" type="connector" idref="#_x0000_s109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3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83AA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63B8B"/>
    <w:pPr>
      <w:ind w:left="720"/>
      <w:contextualSpacing/>
    </w:pPr>
  </w:style>
  <w:style w:type="table" w:styleId="Grilledutableau">
    <w:name w:val="Table Grid"/>
    <w:basedOn w:val="TableauNormal"/>
    <w:uiPriority w:val="59"/>
    <w:rsid w:val="006A6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00D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6A600D"/>
    <w:rPr>
      <w:b/>
      <w:bCs/>
    </w:rPr>
  </w:style>
  <w:style w:type="paragraph" w:customStyle="1" w:styleId="Default">
    <w:name w:val="Default"/>
    <w:rsid w:val="00707A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6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4FBC"/>
  </w:style>
  <w:style w:type="paragraph" w:styleId="Pieddepage">
    <w:name w:val="footer"/>
    <w:basedOn w:val="Normal"/>
    <w:link w:val="PieddepageCar"/>
    <w:uiPriority w:val="99"/>
    <w:semiHidden/>
    <w:unhideWhenUsed/>
    <w:rsid w:val="00B6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64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5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nfoterre.brgm.fr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lanet-terre.ens-lyon.fr/image-de-la-semaine/Img470-2014-09-22.xml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planet-terre.ens-lyon.fr/article/td-geochronologie.x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drive.google.com/file/d/1gOPYqX3XqnpmFLAiUNicKqyWQrHuK25I/view?usp=sharin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6</Pages>
  <Words>827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</dc:creator>
  <cp:lastModifiedBy>Aude</cp:lastModifiedBy>
  <cp:revision>16</cp:revision>
  <dcterms:created xsi:type="dcterms:W3CDTF">2020-05-19T15:08:00Z</dcterms:created>
  <dcterms:modified xsi:type="dcterms:W3CDTF">2020-05-25T10:56:00Z</dcterms:modified>
</cp:coreProperties>
</file>